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F6" w:rsidRPr="00EC6AF6" w:rsidRDefault="00D954F6" w:rsidP="00D954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D954F6" w:rsidRPr="00EC6AF6" w:rsidRDefault="00D954F6" w:rsidP="00D954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Ханты-Мансийский автономный округ-Югра, Березовский район</w:t>
      </w:r>
    </w:p>
    <w:p w:rsidR="00D954F6" w:rsidRPr="00EC6AF6" w:rsidRDefault="00D954F6" w:rsidP="00D954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954F6" w:rsidRPr="00EC6AF6" w:rsidRDefault="00D954F6" w:rsidP="00D954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ИГРИМСКАЯ СРЕДНЯЯ ОБЩЕОБРАЗОВАТЕЛЬНАЯ ШКОЛА</w:t>
      </w:r>
    </w:p>
    <w:p w:rsidR="00D954F6" w:rsidRPr="00EC6AF6" w:rsidRDefault="00D954F6" w:rsidP="00D954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6A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имени Героя Советского Союза Собянина Гавриила Епифановича</w:t>
      </w:r>
    </w:p>
    <w:p w:rsidR="00D954F6" w:rsidRPr="00EC6AF6" w:rsidRDefault="00D954F6" w:rsidP="00D954F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4F6" w:rsidRPr="00EC6AF6" w:rsidRDefault="00D954F6" w:rsidP="00D95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F6" w:rsidRPr="00EC6AF6" w:rsidRDefault="0035766D" w:rsidP="00D95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766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4F6" w:rsidRPr="00EC6AF6" w:rsidRDefault="00D954F6" w:rsidP="00D95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4F6" w:rsidRPr="00E17311" w:rsidRDefault="00D954F6" w:rsidP="00D95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D954F6" w:rsidRPr="00E17311" w:rsidRDefault="00D954F6" w:rsidP="00D95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7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внеурочной деятельности</w:t>
      </w:r>
    </w:p>
    <w:p w:rsidR="00D954F6" w:rsidRPr="00E17311" w:rsidRDefault="00D954F6" w:rsidP="00D95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социальному направлению </w:t>
      </w:r>
    </w:p>
    <w:p w:rsidR="00D954F6" w:rsidRPr="00E17311" w:rsidRDefault="00D954F6" w:rsidP="00D95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311">
        <w:rPr>
          <w:rFonts w:ascii="Times New Roman" w:eastAsia="Calibri" w:hAnsi="Times New Roman" w:cs="Times New Roman"/>
          <w:b/>
          <w:sz w:val="28"/>
          <w:szCs w:val="28"/>
        </w:rPr>
        <w:t xml:space="preserve"> «Безопасное детство»</w:t>
      </w:r>
    </w:p>
    <w:p w:rsidR="00D954F6" w:rsidRPr="00E17311" w:rsidRDefault="00D954F6" w:rsidP="00D95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4F6" w:rsidRPr="00E17311" w:rsidRDefault="00D954F6" w:rsidP="00D95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311">
        <w:rPr>
          <w:rFonts w:ascii="Times New Roman" w:eastAsia="Calibri" w:hAnsi="Times New Roman" w:cs="Times New Roman"/>
          <w:sz w:val="28"/>
          <w:szCs w:val="28"/>
        </w:rPr>
        <w:t>для обучающихся 1классов</w:t>
      </w:r>
    </w:p>
    <w:p w:rsidR="00D954F6" w:rsidRPr="00EC6AF6" w:rsidRDefault="00D954F6" w:rsidP="00D95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C03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0110"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EC03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D954F6" w:rsidRPr="00EC6AF6" w:rsidRDefault="00D954F6" w:rsidP="00D954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69B" w:rsidRPr="00EC6AF6" w:rsidRDefault="000F469B">
      <w:pPr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>
      <w:pPr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>
      <w:pPr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D954F6" w:rsidRPr="00EC6AF6" w:rsidRDefault="00D954F6" w:rsidP="00D954F6">
      <w:pPr>
        <w:jc w:val="right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D954F6" w:rsidRPr="00EC6AF6" w:rsidRDefault="00D954F6" w:rsidP="00D954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 xml:space="preserve">Игрим </w:t>
      </w:r>
    </w:p>
    <w:p w:rsidR="00EC6AF6" w:rsidRPr="00E17311" w:rsidRDefault="00D954F6" w:rsidP="00E17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202</w:t>
      </w:r>
      <w:r w:rsidR="00EC0393">
        <w:rPr>
          <w:rFonts w:ascii="Times New Roman" w:hAnsi="Times New Roman" w:cs="Times New Roman"/>
          <w:sz w:val="24"/>
          <w:szCs w:val="24"/>
        </w:rPr>
        <w:t>3</w:t>
      </w:r>
    </w:p>
    <w:p w:rsidR="00D954F6" w:rsidRPr="00EC6AF6" w:rsidRDefault="00D954F6" w:rsidP="00D9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954F6" w:rsidRPr="00EC6AF6" w:rsidRDefault="00D954F6" w:rsidP="00D954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AF6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внеурочной деятельности «Безопасное детство» разработана  на  основе  требований  к результатам  освоения  основной  образовательной  программы  </w:t>
      </w:r>
      <w:r w:rsidR="002072FF" w:rsidRPr="00EC6AF6">
        <w:rPr>
          <w:rFonts w:ascii="Times New Roman" w:hAnsi="Times New Roman" w:cs="Times New Roman"/>
          <w:bCs/>
          <w:sz w:val="24"/>
          <w:szCs w:val="24"/>
        </w:rPr>
        <w:t>начального</w:t>
      </w:r>
      <w:r w:rsidRPr="00EC6AF6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Епифановича.</w:t>
      </w:r>
    </w:p>
    <w:p w:rsidR="00D954F6" w:rsidRPr="00EC6AF6" w:rsidRDefault="00D954F6" w:rsidP="00D954F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6AF6">
        <w:rPr>
          <w:rFonts w:ascii="Times New Roman" w:hAnsi="Times New Roman" w:cs="Times New Roman"/>
          <w:bCs/>
          <w:sz w:val="24"/>
          <w:szCs w:val="24"/>
        </w:rPr>
        <w:t>Рабочая  программа  ориентирована  на  учебник:  Основы безопасности жизнедеятельности. Авт. А.Т. Смирнов, Б.О. Хренников., под общ. Ред. А.Т. Смирнова.</w:t>
      </w:r>
    </w:p>
    <w:p w:rsidR="00D954F6" w:rsidRPr="00BA7246" w:rsidRDefault="00D954F6" w:rsidP="00D954F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учебного  плана на изучение курса внеурочной  </w:t>
      </w:r>
      <w:r w:rsidR="006642E2" w:rsidRPr="006642E2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отводится</w:t>
      </w:r>
      <w:r w:rsidRPr="006642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C0393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6642E2" w:rsidRPr="006642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42E2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EC039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642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</w:t>
      </w:r>
      <w:r w:rsidR="00EC03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6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   </w:t>
      </w:r>
    </w:p>
    <w:p w:rsidR="00D954F6" w:rsidRPr="00BA7246" w:rsidRDefault="00D954F6" w:rsidP="00D954F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2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осуществляется в виде </w:t>
      </w:r>
      <w:r w:rsidRPr="00BA72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проектов, творческих работ.</w:t>
      </w:r>
    </w:p>
    <w:p w:rsidR="00D954F6" w:rsidRPr="00BA7246" w:rsidRDefault="00D954F6" w:rsidP="00D954F6">
      <w:pPr>
        <w:tabs>
          <w:tab w:val="left" w:pos="69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7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Срок  реализации  </w:t>
      </w:r>
      <w:r w:rsidRPr="00BA72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рабочей </w:t>
      </w:r>
      <w:r w:rsidRPr="00BA7246">
        <w:rPr>
          <w:rFonts w:ascii="Times New Roman" w:eastAsia="Times New Roman" w:hAnsi="Times New Roman" w:cs="Times New Roman"/>
          <w:sz w:val="24"/>
          <w:szCs w:val="24"/>
        </w:rPr>
        <w:t xml:space="preserve">программы курса внеурочной деятельности </w:t>
      </w:r>
      <w:r w:rsidR="00EC0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год</w:t>
      </w:r>
      <w:r w:rsidRPr="00BA7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2072FF" w:rsidRPr="00BA7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72FF" w:rsidRPr="00BA7246" w:rsidRDefault="002072FF" w:rsidP="00E17311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bCs/>
        </w:rPr>
      </w:pPr>
    </w:p>
    <w:p w:rsidR="00D954F6" w:rsidRPr="00BA7246" w:rsidRDefault="00D954F6" w:rsidP="00D954F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</w:rPr>
      </w:pPr>
      <w:r w:rsidRPr="00BA7246">
        <w:rPr>
          <w:b/>
          <w:bCs/>
        </w:rPr>
        <w:t xml:space="preserve">Цель программы: </w:t>
      </w:r>
      <w:r w:rsidRPr="00BA7246">
        <w:rPr>
          <w:bCs/>
        </w:rPr>
        <w:t>способствовать выработке ответственного отношения у обучающихся к правилам дорожного движения, через использование инновационных методов, технологий в образовательной деятельности.</w:t>
      </w:r>
    </w:p>
    <w:p w:rsidR="00D954F6" w:rsidRPr="00BA7246" w:rsidRDefault="00D954F6" w:rsidP="00D954F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BA7246">
        <w:rPr>
          <w:b/>
          <w:bCs/>
        </w:rPr>
        <w:t>Задачи</w:t>
      </w:r>
      <w:r w:rsidRPr="00BA7246">
        <w:rPr>
          <w:b/>
          <w:bCs/>
          <w:lang w:val="en-US"/>
        </w:rPr>
        <w:t>:</w:t>
      </w:r>
    </w:p>
    <w:p w:rsidR="00D954F6" w:rsidRPr="00BA7246" w:rsidRDefault="00D954F6" w:rsidP="00D954F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BA7246">
        <w:rPr>
          <w:b/>
          <w:bCs/>
          <w:i/>
          <w:iCs/>
        </w:rPr>
        <w:t>Образовательные:</w:t>
      </w:r>
    </w:p>
    <w:p w:rsidR="00D954F6" w:rsidRPr="00EC6AF6" w:rsidRDefault="00D954F6" w:rsidP="00D954F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46">
        <w:rPr>
          <w:rFonts w:ascii="Times New Roman" w:hAnsi="Times New Roman" w:cs="Times New Roman"/>
          <w:sz w:val="24"/>
          <w:szCs w:val="24"/>
        </w:rPr>
        <w:t>повысить у</w:t>
      </w:r>
      <w:r w:rsidRPr="00EC6AF6">
        <w:rPr>
          <w:rFonts w:ascii="Times New Roman" w:hAnsi="Times New Roman" w:cs="Times New Roman"/>
          <w:sz w:val="24"/>
          <w:szCs w:val="24"/>
        </w:rPr>
        <w:t xml:space="preserve"> школьников уровень знаний по Правилам дорожного движения Российской Федерации;</w:t>
      </w:r>
    </w:p>
    <w:p w:rsidR="00D954F6" w:rsidRPr="00EC6AF6" w:rsidRDefault="00D954F6" w:rsidP="00D954F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помочь обучающимся усвоить требования разделов Правил дорожного движения Российской Федерации для пешеходов и велосипедистов;</w:t>
      </w:r>
    </w:p>
    <w:p w:rsidR="00D954F6" w:rsidRPr="00EC6AF6" w:rsidRDefault="00D954F6" w:rsidP="00D954F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оказать содействие учащимся в выработке навыков по оказанию первой помощи при ДТП;</w:t>
      </w:r>
    </w:p>
    <w:p w:rsidR="00D954F6" w:rsidRPr="00EC6AF6" w:rsidRDefault="00D954F6" w:rsidP="00D954F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овладению навыков работы с программами-видеоредакторами и с видеоаппаратурой.</w:t>
      </w:r>
    </w:p>
    <w:p w:rsidR="00D954F6" w:rsidRPr="00EC6AF6" w:rsidRDefault="00D954F6" w:rsidP="00D954F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EC6AF6">
        <w:rPr>
          <w:b/>
          <w:bCs/>
          <w:i/>
          <w:iCs/>
        </w:rPr>
        <w:t>Развивающие:</w:t>
      </w:r>
    </w:p>
    <w:p w:rsidR="00D954F6" w:rsidRPr="00EC6AF6" w:rsidRDefault="00D954F6" w:rsidP="00D954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развивать у обучающихся умение ориентироваться в дорожно-транспортной ситуации;</w:t>
      </w:r>
    </w:p>
    <w:p w:rsidR="00D954F6" w:rsidRPr="00EC6AF6" w:rsidRDefault="00D954F6" w:rsidP="00D954F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способствовать развитию у детей таких качеств, как внимательность, наблюдательность, зрительное и слуховое восприятие, логическое мышление, самообладание, находчивость;</w:t>
      </w:r>
    </w:p>
    <w:p w:rsidR="00D954F6" w:rsidRPr="00EC6AF6" w:rsidRDefault="00D954F6" w:rsidP="00D954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творческое воображение и фантазию, композиционное мышление, художественный вкус;</w:t>
      </w:r>
    </w:p>
    <w:p w:rsidR="00D954F6" w:rsidRPr="00EC6AF6" w:rsidRDefault="00D954F6" w:rsidP="00D954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отзывчивость, умение выражать свои мысли. </w:t>
      </w:r>
    </w:p>
    <w:p w:rsidR="00D954F6" w:rsidRPr="00EC6AF6" w:rsidRDefault="00D954F6" w:rsidP="00D954F6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EC6AF6">
        <w:rPr>
          <w:b/>
          <w:bCs/>
          <w:i/>
          <w:iCs/>
        </w:rPr>
        <w:t>Воспитательные:</w:t>
      </w:r>
    </w:p>
    <w:p w:rsidR="00D954F6" w:rsidRPr="00EC6AF6" w:rsidRDefault="00D954F6" w:rsidP="00D954F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воспитать у учащихся чувство ответственности за свои действия на дороге;</w:t>
      </w:r>
    </w:p>
    <w:p w:rsidR="00D954F6" w:rsidRPr="00EC6AF6" w:rsidRDefault="00D954F6" w:rsidP="00D954F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выработать у учащихся культуру поведения в транспорте и дорожную этику;</w:t>
      </w:r>
    </w:p>
    <w:p w:rsidR="00D954F6" w:rsidRPr="00EC6AF6" w:rsidRDefault="00D954F6" w:rsidP="00D954F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окружающих;</w:t>
      </w:r>
    </w:p>
    <w:p w:rsidR="00D954F6" w:rsidRPr="00EC6AF6" w:rsidRDefault="00D954F6" w:rsidP="00D954F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создавать у детей положительный настрой на занятия в творческом объединении, вызвать у них интерес и стремление овладеть необходимыми знаниями и умениями;</w:t>
      </w:r>
    </w:p>
    <w:p w:rsidR="00D954F6" w:rsidRPr="00EC6AF6" w:rsidRDefault="00D954F6" w:rsidP="00D954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товарищества, чувство личной ответственности.</w:t>
      </w:r>
    </w:p>
    <w:p w:rsidR="00E17311" w:rsidRDefault="00E17311" w:rsidP="00E1731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11" w:rsidRPr="00E17311" w:rsidRDefault="00E17311" w:rsidP="00E1731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11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E17311" w:rsidRPr="00E17311" w:rsidRDefault="00E17311" w:rsidP="00E1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1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E17311" w:rsidRPr="00E17311" w:rsidRDefault="00E17311" w:rsidP="00E1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11">
        <w:rPr>
          <w:rFonts w:ascii="Times New Roman" w:hAnsi="Times New Roman" w:cs="Times New Roman"/>
          <w:sz w:val="24"/>
          <w:szCs w:val="24"/>
        </w:rPr>
        <w:t>в выделении в цели программы ценностных приоритетов;</w:t>
      </w:r>
    </w:p>
    <w:p w:rsidR="00E17311" w:rsidRPr="00E17311" w:rsidRDefault="00E17311" w:rsidP="00E1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11">
        <w:rPr>
          <w:rFonts w:ascii="Times New Roman" w:hAnsi="Times New Roman" w:cs="Times New Roman"/>
          <w:sz w:val="24"/>
          <w:szCs w:val="24"/>
        </w:rPr>
        <w:lastRenderedPageBreak/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D954F6" w:rsidRPr="00EC6AF6" w:rsidRDefault="00E17311" w:rsidP="00E1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11">
        <w:rPr>
          <w:rFonts w:ascii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E17311" w:rsidRDefault="00E17311" w:rsidP="00D9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17311" w:rsidRPr="00E17311" w:rsidRDefault="00E17311" w:rsidP="00E1731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73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курса внеурочной деятельности</w:t>
      </w:r>
    </w:p>
    <w:p w:rsidR="00D954F6" w:rsidRPr="00EC6AF6" w:rsidRDefault="00D954F6" w:rsidP="00D9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другим участникам дорожного движения;  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D954F6" w:rsidRPr="00EC6AF6" w:rsidRDefault="00D954F6" w:rsidP="00D954F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самооценке;</w:t>
      </w:r>
    </w:p>
    <w:p w:rsidR="00D954F6" w:rsidRPr="00EC6AF6" w:rsidRDefault="00D954F6" w:rsidP="00D954F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</w:t>
      </w:r>
      <w:r w:rsidRPr="00EC6A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видеоаппаратурой.</w:t>
      </w:r>
    </w:p>
    <w:p w:rsidR="00D954F6" w:rsidRPr="00EC6AF6" w:rsidRDefault="00D954F6" w:rsidP="00D9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EC6A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D954F6" w:rsidRPr="00EC6AF6" w:rsidRDefault="00D954F6" w:rsidP="00D954F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D954F6" w:rsidRPr="00EC6AF6" w:rsidRDefault="00D954F6" w:rsidP="00D954F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умение ставить и формулировать проблемы;</w:t>
      </w:r>
    </w:p>
    <w:p w:rsidR="00D954F6" w:rsidRPr="00EC6AF6" w:rsidRDefault="00D954F6" w:rsidP="00D954F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D954F6" w:rsidRPr="00EC6AF6" w:rsidRDefault="00D954F6" w:rsidP="00D954F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связей.</w:t>
      </w:r>
    </w:p>
    <w:p w:rsidR="00D954F6" w:rsidRPr="00EC6AF6" w:rsidRDefault="00D954F6" w:rsidP="00D9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  <w:r w:rsidRPr="00EC6AF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</w:t>
      </w:r>
      <w:r w:rsidRPr="00EC6A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954F6" w:rsidRPr="00EC6AF6" w:rsidRDefault="00D954F6" w:rsidP="00D954F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D954F6" w:rsidRPr="00EC6AF6" w:rsidRDefault="00D954F6" w:rsidP="00D954F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D954F6" w:rsidRPr="00EC6AF6" w:rsidRDefault="00D954F6" w:rsidP="00D954F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умение выделять и формулировать то, что уже усвоено и что еще нужно усвоить;</w:t>
      </w:r>
    </w:p>
    <w:p w:rsidR="00D954F6" w:rsidRPr="00EC6AF6" w:rsidRDefault="00D954F6" w:rsidP="00D954F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задачи.</w:t>
      </w:r>
    </w:p>
    <w:p w:rsidR="00D954F6" w:rsidRPr="00EC6AF6" w:rsidRDefault="00D954F6" w:rsidP="00D9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F6" w:rsidRPr="00EC6AF6" w:rsidRDefault="00D954F6" w:rsidP="00D954F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</w:p>
    <w:p w:rsidR="00D954F6" w:rsidRPr="00EC6AF6" w:rsidRDefault="00D954F6" w:rsidP="00D954F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В ходе занятий  дети учатся: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работать в группе, учитывать мнения партнеров, отличные от собственных;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обращаться за помощью;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слушать собеседника;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954F6" w:rsidRPr="00EC6AF6" w:rsidRDefault="00D954F6" w:rsidP="00D954F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D954F6" w:rsidRPr="00EC6AF6" w:rsidRDefault="00D954F6" w:rsidP="00306F19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336EC5" w:rsidRPr="00B17496" w:rsidRDefault="00306F19" w:rsidP="00306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Предметные:</w:t>
      </w:r>
    </w:p>
    <w:p w:rsidR="00336EC5" w:rsidRPr="00B17496" w:rsidRDefault="00336EC5" w:rsidP="00306F1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06F19">
        <w:rPr>
          <w:bCs/>
          <w:i/>
          <w:color w:val="000000"/>
        </w:rPr>
        <w:t>обучающийся научится</w:t>
      </w:r>
      <w:r w:rsidRPr="00B17496">
        <w:rPr>
          <w:i/>
          <w:iCs/>
          <w:color w:val="000000"/>
        </w:rPr>
        <w:t>:</w:t>
      </w:r>
    </w:p>
    <w:p w:rsidR="00336EC5" w:rsidRPr="00B17496" w:rsidRDefault="00336EC5" w:rsidP="00306F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правилам безопасного поведения на дорогах и улицах;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знакомиться с работой современных технических устройств, используемых в различных службах ОГИБДД;</w:t>
      </w:r>
    </w:p>
    <w:p w:rsidR="00336EC5" w:rsidRPr="00B17496" w:rsidRDefault="00306F19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приобретать</w:t>
      </w:r>
      <w:r w:rsidR="00336EC5" w:rsidRPr="00B17496">
        <w:rPr>
          <w:color w:val="000000"/>
        </w:rPr>
        <w:t xml:space="preserve"> опыт реальной деятельности по профилактике детского дорожного травматизма;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lastRenderedPageBreak/>
        <w:t>научиться приемам оказания первой доврачебной помощи людям, пострадавшим в дорожно-транспортных происшествиях;</w:t>
      </w:r>
    </w:p>
    <w:p w:rsidR="00336EC5" w:rsidRPr="00B17496" w:rsidRDefault="00306F19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выявлять и получать</w:t>
      </w:r>
      <w:r w:rsidR="00336EC5" w:rsidRPr="00B17496">
        <w:rPr>
          <w:color w:val="000000"/>
        </w:rPr>
        <w:t xml:space="preserve"> возможность развить природные задатки и способности, способствующие успеху в социальном и профессиональном самоопределении обучающихся.</w:t>
      </w:r>
    </w:p>
    <w:p w:rsidR="00336EC5" w:rsidRPr="00B17496" w:rsidRDefault="00336EC5" w:rsidP="00B174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строить сообщения, проекты в устной и письменной форме;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проводить сравнение и классификацию по заданным критериям;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устанавливать причинно-следственные связи в изучаемом круге явлений;</w:t>
      </w:r>
    </w:p>
    <w:p w:rsidR="00336EC5" w:rsidRPr="00B17496" w:rsidRDefault="00336EC5" w:rsidP="00B174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17496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E17311" w:rsidRPr="00B17496" w:rsidRDefault="00C416EB" w:rsidP="00B17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749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954F6" w:rsidRPr="00EC6AF6" w:rsidRDefault="00D954F6" w:rsidP="00D95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sz w:val="24"/>
          <w:szCs w:val="24"/>
        </w:rPr>
        <w:t>Программа «Безопасн</w:t>
      </w:r>
      <w:r w:rsidR="00B17496">
        <w:rPr>
          <w:rFonts w:ascii="Times New Roman" w:hAnsi="Times New Roman" w:cs="Times New Roman"/>
          <w:sz w:val="24"/>
          <w:szCs w:val="24"/>
        </w:rPr>
        <w:t>ое</w:t>
      </w:r>
      <w:r w:rsidRPr="00EC6AF6">
        <w:rPr>
          <w:rFonts w:ascii="Times New Roman" w:hAnsi="Times New Roman" w:cs="Times New Roman"/>
          <w:sz w:val="24"/>
          <w:szCs w:val="24"/>
        </w:rPr>
        <w:t xml:space="preserve"> д</w:t>
      </w:r>
      <w:r w:rsidR="00B17496">
        <w:rPr>
          <w:rFonts w:ascii="Times New Roman" w:hAnsi="Times New Roman" w:cs="Times New Roman"/>
          <w:sz w:val="24"/>
          <w:szCs w:val="24"/>
        </w:rPr>
        <w:t>етство</w:t>
      </w:r>
      <w:r w:rsidRPr="00EC6AF6">
        <w:rPr>
          <w:rFonts w:ascii="Times New Roman" w:hAnsi="Times New Roman" w:cs="Times New Roman"/>
          <w:sz w:val="24"/>
          <w:szCs w:val="24"/>
        </w:rPr>
        <w:t>» предусматривает уровневый подход к  освоению результатов:</w:t>
      </w:r>
    </w:p>
    <w:p w:rsidR="00D954F6" w:rsidRPr="00EC6AF6" w:rsidRDefault="00D954F6" w:rsidP="00D954F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ar-SA" w:bidi="hi-IN"/>
        </w:rPr>
      </w:pPr>
      <w:r w:rsidRPr="00EC6A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Первый </w:t>
      </w:r>
      <w:r w:rsidRPr="00EC6AF6">
        <w:rPr>
          <w:rFonts w:ascii="Times New Roman" w:eastAsia="@Arial Unicode MS" w:hAnsi="Times New Roman" w:cs="Times New Roman"/>
          <w:b/>
          <w:i/>
          <w:sz w:val="24"/>
          <w:szCs w:val="24"/>
        </w:rPr>
        <w:t>уровень результатов освоения</w:t>
      </w:r>
      <w:r w:rsidRPr="00EC6AF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EC6AF6">
        <w:rPr>
          <w:rFonts w:ascii="Times New Roman" w:hAnsi="Times New Roman" w:cs="Times New Roman"/>
          <w:sz w:val="24"/>
          <w:szCs w:val="24"/>
        </w:rPr>
        <w:t xml:space="preserve">будет: </w:t>
      </w:r>
      <w:r w:rsidRPr="00EC6AF6">
        <w:rPr>
          <w:rFonts w:ascii="Times New Roman" w:eastAsia="@Arial Unicode MS" w:hAnsi="Times New Roman" w:cs="Times New Roman"/>
          <w:sz w:val="24"/>
          <w:szCs w:val="24"/>
        </w:rPr>
        <w:t xml:space="preserve">познавательные </w:t>
      </w:r>
      <w:r w:rsidRPr="00EC6AF6">
        <w:rPr>
          <w:rFonts w:ascii="Times New Roman" w:eastAsia="@Arial Unicode MS" w:hAnsi="Times New Roman" w:cs="Times New Roman"/>
          <w:b/>
          <w:sz w:val="24"/>
          <w:szCs w:val="24"/>
        </w:rPr>
        <w:t>приобретения</w:t>
      </w:r>
      <w:r w:rsidRPr="00EC6AF6">
        <w:rPr>
          <w:rFonts w:ascii="Times New Roman" w:eastAsia="@Arial Unicode MS" w:hAnsi="Times New Roman" w:cs="Times New Roman"/>
          <w:sz w:val="24"/>
          <w:szCs w:val="24"/>
        </w:rPr>
        <w:t>, которые получат обучающиеся вследствие участия их в играх, сюжетно-ролевых играх, викторинах, беседах.</w:t>
      </w:r>
    </w:p>
    <w:p w:rsidR="00D954F6" w:rsidRPr="00EC6AF6" w:rsidRDefault="00D954F6" w:rsidP="00D954F6">
      <w:pPr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C6AF6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Второй уровень результатов</w:t>
      </w:r>
      <w:r w:rsidRPr="00EC6A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праздниках,</w:t>
      </w:r>
    </w:p>
    <w:p w:rsidR="00D954F6" w:rsidRPr="00EC6AF6" w:rsidRDefault="00D954F6" w:rsidP="00D954F6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C6AF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пробовать на себе роль сотрудников ГИБДД</w:t>
      </w:r>
      <w:r w:rsidRPr="00EC6AF6">
        <w:rPr>
          <w:rFonts w:ascii="Times New Roman" w:eastAsia="@Arial Unicode MS" w:hAnsi="Times New Roman" w:cs="Times New Roman"/>
          <w:sz w:val="24"/>
          <w:szCs w:val="24"/>
          <w:lang w:val="ru-RU"/>
        </w:rPr>
        <w:t>, создание анимационных фильмов.</w:t>
      </w:r>
    </w:p>
    <w:p w:rsidR="00D954F6" w:rsidRPr="00EC6AF6" w:rsidRDefault="00D954F6" w:rsidP="00D954F6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C6AF6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t>Третий уровень результатов</w:t>
      </w:r>
      <w:r w:rsidRPr="00EC6AF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– реализация своих знаний через пропаганду безопасного поведения, демонстрацию своих анимационных продуктов.</w:t>
      </w:r>
    </w:p>
    <w:p w:rsidR="00D954F6" w:rsidRPr="00EC6AF6" w:rsidRDefault="00D954F6" w:rsidP="00D954F6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AF6">
        <w:rPr>
          <w:rFonts w:ascii="Times New Roman" w:eastAsia="Times New Roman" w:hAnsi="Times New Roman" w:cs="Times New Roman"/>
          <w:b/>
          <w:sz w:val="24"/>
          <w:szCs w:val="24"/>
        </w:rPr>
        <w:t>Содержание  курса внеурочной деятельности.</w:t>
      </w:r>
    </w:p>
    <w:p w:rsidR="00D954F6" w:rsidRPr="00EC6AF6" w:rsidRDefault="00D954F6" w:rsidP="00D954F6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54F6" w:rsidRDefault="00EC0393" w:rsidP="00D954F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15367C" w:rsidRPr="00EC6AF6" w:rsidRDefault="0015367C" w:rsidP="00D954F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F6" w:rsidRPr="00EC6AF6" w:rsidRDefault="00D954F6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1.Улица полна неожиданностей:</w:t>
      </w:r>
      <w:r w:rsidRPr="00EC6AF6">
        <w:rPr>
          <w:rFonts w:ascii="Times New Roman" w:hAnsi="Times New Roman" w:cs="Times New Roman"/>
          <w:sz w:val="24"/>
          <w:szCs w:val="24"/>
        </w:rPr>
        <w:t xml:space="preserve"> Беседа, презентация, загадки, стихи.</w:t>
      </w:r>
    </w:p>
    <w:p w:rsidR="00D954F6" w:rsidRPr="00EC6AF6" w:rsidRDefault="00D954F6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2.Наш город и его транспорт:</w:t>
      </w:r>
      <w:r w:rsidRPr="00EC6AF6">
        <w:rPr>
          <w:rFonts w:ascii="Times New Roman" w:hAnsi="Times New Roman" w:cs="Times New Roman"/>
          <w:sz w:val="24"/>
          <w:szCs w:val="24"/>
        </w:rPr>
        <w:t xml:space="preserve"> Загадки, исторический материал, презентация «Специальные автомобили», деление машин по назначению (работа в парах). </w:t>
      </w:r>
    </w:p>
    <w:p w:rsidR="00D954F6" w:rsidRPr="00EC6AF6" w:rsidRDefault="00D954F6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3.Где и как переходить дорогу</w:t>
      </w:r>
      <w:r w:rsidRPr="00EC6AF6">
        <w:rPr>
          <w:rFonts w:ascii="Times New Roman" w:hAnsi="Times New Roman" w:cs="Times New Roman"/>
          <w:sz w:val="24"/>
          <w:szCs w:val="24"/>
        </w:rPr>
        <w:t xml:space="preserve">. Стихотворение Я. Пишумова «Город, в котором…», исторический материал, презентация (разметка дороги, улица с односторонним и двусторонним движением), ролевая игра.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.Дорога в школу.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Работа с планом местности, стихотворение С. Михалкова «Движеньем полон город, беседа (пешеходные правила),практическая работа (около школы), разбор и анализ конкретных ситуаций.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.Наша улица, наш район.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Беседа, работа с планом микрорайона (найди свою улицу, дом), индивидуальная работа (отметь на карте свой путь опасные места на нем),разбор и анализ работ.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.Как рождаются опасные ситуации на дорогах.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Беседа, исторический материал, дорожные ситуации, практическая работа.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.Наши верные друзья на улицах и дорогах.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Стихотворение Г. Титова «Я над шумным перекрестком», исторический материал, беседа, стихотворение Я. Пишумова      « На посту стоят два брата…», самостоятельная работа (нарисуй 2 светофора: для автомобилей и для пешеходов) </w:t>
      </w:r>
    </w:p>
    <w:p w:rsidR="00D954F6" w:rsidRPr="00EC6AF6" w:rsidRDefault="006642E2" w:rsidP="0066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Сигналы регулирования дорожного движения.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Кроссворд, блиц-опрос, беседа, презентация «Сигналы регулировщика»,  игра «Доскажи словечко»,  игра «На перекрестке». 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Игра «Регулировщик».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Загадки, сюжетно-ролевая игра, презентация. 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Дорожные знаки.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Исторический материал, беседа, презентация, самостоятельная работа (рисование знака «Осторожно дети»)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 xml:space="preserve"> Запрещающие знаки.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Блиц – опрос, беседа, стихи В. Головко «Дорожные знаки», презентация, работа в парах (нарисовать знак, рассказать о нем, что запомнили).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Предупреждающие знаки.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Блиц – опрос, беседа, стихи В. Головко «Дорожные знаки», презентация, работа в парах (нарисовать знак по выбору, рассказать о нем, что запомнили)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 xml:space="preserve"> Знаки особого предписания и знаки сервиса.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Блиц – опрос, беседа, стихи В. Головко «Дорожные знаки», презентация, работа в парах (нарисовать знак по выбору, рассказать о нем, что запомнили)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Опасные ситуации на дорогах.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Беседа, анализ ситуаций (презентация «Опасные ситуации»), игра «Узн</w:t>
      </w:r>
      <w:r>
        <w:rPr>
          <w:rFonts w:ascii="Times New Roman" w:hAnsi="Times New Roman" w:cs="Times New Roman"/>
          <w:sz w:val="24"/>
          <w:szCs w:val="24"/>
        </w:rPr>
        <w:t xml:space="preserve">ай дорожный знак», ролевая игра </w:t>
      </w:r>
      <w:r w:rsidRPr="00EC6AF6">
        <w:rPr>
          <w:rFonts w:ascii="Times New Roman" w:hAnsi="Times New Roman" w:cs="Times New Roman"/>
          <w:sz w:val="24"/>
          <w:szCs w:val="24"/>
        </w:rPr>
        <w:t xml:space="preserve">(составляют правила ПДД по пройденному). 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F6" w:rsidRPr="00EC6AF6" w:rsidRDefault="00D954F6" w:rsidP="00D9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Где можно и где нельзя играть.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Мостовая не для игры. Стихи Г. Титова «Глупый утенок играет в футбол», беседа, презентация, ролевая игра. </w:t>
      </w:r>
    </w:p>
    <w:p w:rsidR="00D954F6" w:rsidRPr="00EC6AF6" w:rsidRDefault="006642E2" w:rsidP="00D9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 Мы - пассажиры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. Беседа, презентация, стихи, анализ ситуаций, работа в группах. </w:t>
      </w:r>
    </w:p>
    <w:p w:rsidR="00D954F6" w:rsidRPr="00EC6AF6" w:rsidRDefault="00762996" w:rsidP="00D954F6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КВН «Транспорт и правила пов</w:t>
      </w:r>
      <w:r w:rsidR="00D954F6" w:rsidRPr="00EC6AF6">
        <w:rPr>
          <w:rFonts w:ascii="Times New Roman" w:hAnsi="Times New Roman" w:cs="Times New Roman"/>
          <w:sz w:val="24"/>
          <w:szCs w:val="24"/>
        </w:rPr>
        <w:t>е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 xml:space="preserve">дения в нем». 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Разминка, инсценировка ситуаций, презентация, ребусы, игра «кто больше знает правил ПДД?» </w:t>
      </w:r>
    </w:p>
    <w:p w:rsidR="00D954F6" w:rsidRPr="00EC6AF6" w:rsidRDefault="00762996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 Поговорим об истории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. Кто, как и когда построил дорогу. Кто и когда придумал колесо. Город, в котором мы живем. Развитие видов транспорта в городе: гужевой, первые грузовик, трамвай, троллейбус. Для чего нужно знать и выполнять ПДД. Почему опасно выбегать на проезжую часть. Автомобиль мгновенно остановить невозможно. Остановочный путь автомобиля. </w:t>
      </w:r>
    </w:p>
    <w:p w:rsidR="00D954F6" w:rsidRPr="00EC6AF6" w:rsidRDefault="00762996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Дорожные знаки (1 час).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Назначение дорожных знаков. Дорожные знаки: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 </w:t>
      </w:r>
    </w:p>
    <w:p w:rsidR="00D954F6" w:rsidRPr="00EC6AF6" w:rsidRDefault="00762996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Где можно и где нельзя играть.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 Опасность игр рядом с проезжей частью, в местах дорожных работ, в транспорте. Места для игр на улице. Где можно кататься на велосипеде до 14 лет. </w:t>
      </w:r>
    </w:p>
    <w:p w:rsidR="00D954F6" w:rsidRDefault="006642E2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954F6" w:rsidRPr="00EC6AF6">
        <w:rPr>
          <w:rFonts w:ascii="Times New Roman" w:hAnsi="Times New Roman" w:cs="Times New Roman"/>
          <w:b/>
          <w:sz w:val="24"/>
          <w:szCs w:val="24"/>
        </w:rPr>
        <w:t>. Праздник «Мы знаем правила дорожного движения»</w:t>
      </w:r>
      <w:r w:rsidR="00D954F6" w:rsidRPr="00EC6AF6">
        <w:rPr>
          <w:rFonts w:ascii="Times New Roman" w:hAnsi="Times New Roman" w:cs="Times New Roman"/>
          <w:sz w:val="24"/>
          <w:szCs w:val="24"/>
        </w:rPr>
        <w:t xml:space="preserve">. Стихи, инсценировка, викторина, загадки. </w:t>
      </w:r>
    </w:p>
    <w:p w:rsidR="0015367C" w:rsidRDefault="0015367C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93" w:rsidRDefault="00EC0393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внеурочны</w:t>
      </w:r>
      <w:r w:rsidR="00EC0393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EC6AF6">
        <w:rPr>
          <w:rFonts w:ascii="Times New Roman" w:hAnsi="Times New Roman" w:cs="Times New Roman"/>
          <w:b/>
          <w:sz w:val="24"/>
          <w:szCs w:val="24"/>
        </w:rPr>
        <w:t xml:space="preserve">занятий в 1- А классе </w:t>
      </w: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lastRenderedPageBreak/>
        <w:t>учителя</w:t>
      </w:r>
      <w:r w:rsidRPr="00EC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6AF6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EC0393">
        <w:rPr>
          <w:rFonts w:ascii="Times New Roman" w:hAnsi="Times New Roman" w:cs="Times New Roman"/>
          <w:b/>
          <w:sz w:val="24"/>
          <w:szCs w:val="24"/>
        </w:rPr>
        <w:t>Макарова В.Г.</w:t>
      </w:r>
    </w:p>
    <w:p w:rsidR="00D954F6" w:rsidRPr="00EC6AF6" w:rsidRDefault="00D954F6" w:rsidP="00D954F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2459"/>
        <w:gridCol w:w="873"/>
        <w:gridCol w:w="2140"/>
        <w:gridCol w:w="3253"/>
      </w:tblGrid>
      <w:tr w:rsidR="00EC6AF6" w:rsidRPr="00EC6AF6" w:rsidTr="00742DAA">
        <w:tc>
          <w:tcPr>
            <w:tcW w:w="880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59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(количество часов)</w:t>
            </w:r>
          </w:p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3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40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занятий </w:t>
            </w:r>
          </w:p>
        </w:tc>
        <w:tc>
          <w:tcPr>
            <w:tcW w:w="3253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6AF6" w:rsidRPr="00EC6AF6" w:rsidTr="00742DAA">
        <w:tc>
          <w:tcPr>
            <w:tcW w:w="4212" w:type="dxa"/>
            <w:gridSpan w:val="3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(количество часов)</w:t>
            </w:r>
          </w:p>
        </w:tc>
        <w:tc>
          <w:tcPr>
            <w:tcW w:w="2140" w:type="dxa"/>
          </w:tcPr>
          <w:p w:rsidR="00EC6AF6" w:rsidRPr="00EC6AF6" w:rsidRDefault="00EC6AF6" w:rsidP="001950D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C6AF6" w:rsidRPr="00EC6AF6" w:rsidRDefault="00EC6AF6" w:rsidP="004856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9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 город и его транспорт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07632F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2F">
              <w:rPr>
                <w:rFonts w:ascii="Times New Roman" w:hAnsi="Times New Roman" w:cs="Times New Roman"/>
                <w:sz w:val="24"/>
                <w:szCs w:val="24"/>
              </w:rPr>
              <w:t>Коллективная игра «Предполагаем, анализируем, делаем выводы».</w:t>
            </w:r>
          </w:p>
        </w:tc>
        <w:tc>
          <w:tcPr>
            <w:tcW w:w="3253" w:type="dxa"/>
          </w:tcPr>
          <w:p w:rsidR="00EC0393" w:rsidRPr="0044612B" w:rsidRDefault="00EC0393" w:rsidP="00EC039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дорогу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C0393" w:rsidRPr="0044612B" w:rsidRDefault="00BF1613" w:rsidP="00EC0393">
            <w:hyperlink r:id="rId10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64D78" w:rsidRDefault="00EC0393" w:rsidP="00EC0393">
            <w:pPr>
              <w:pStyle w:val="a7"/>
              <w:rPr>
                <w:sz w:val="24"/>
                <w:szCs w:val="24"/>
              </w:rPr>
            </w:pPr>
            <w:r w:rsidRPr="00E64D78">
              <w:rPr>
                <w:sz w:val="24"/>
                <w:szCs w:val="24"/>
              </w:rPr>
              <w:t>Проектная деятельность</w:t>
            </w:r>
          </w:p>
          <w:p w:rsidR="00EC0393" w:rsidRPr="00E64D78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«Безопасный путь»</w:t>
            </w:r>
          </w:p>
        </w:tc>
        <w:tc>
          <w:tcPr>
            <w:tcW w:w="3253" w:type="dxa"/>
          </w:tcPr>
          <w:p w:rsidR="00EC0393" w:rsidRPr="0044612B" w:rsidRDefault="00EC0393" w:rsidP="00EC039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Наша улица, наш район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1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опасные ситуации на дорогах 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2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Наши верные друзья на улицах и дорогах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3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Сигналы регулирования дорожного движения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4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EC0393" w:rsidRDefault="00EC0393" w:rsidP="00E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93" w:rsidRDefault="00EC0393" w:rsidP="00E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93" w:rsidRDefault="00EC0393" w:rsidP="00E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93" w:rsidRPr="00EC6AF6" w:rsidRDefault="00EC0393" w:rsidP="00E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Знаки особого предписания и знаки сервиса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EC0393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EC0393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0393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393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3253" w:type="dxa"/>
          </w:tcPr>
          <w:p w:rsidR="00EC0393" w:rsidRDefault="00BF1613" w:rsidP="00EC0393">
            <w:pPr>
              <w:rPr>
                <w:rStyle w:val="a6"/>
              </w:rPr>
            </w:pPr>
            <w:hyperlink r:id="rId15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>
              <w:rPr>
                <w:rStyle w:val="a6"/>
              </w:rPr>
              <w:t xml:space="preserve"> </w:t>
            </w:r>
          </w:p>
          <w:p w:rsidR="00EC0393" w:rsidRPr="0044612B" w:rsidRDefault="00BF1613" w:rsidP="00EC0393">
            <w:hyperlink r:id="rId16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C6AF6" w:rsidTr="00742DAA">
        <w:tc>
          <w:tcPr>
            <w:tcW w:w="880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дорогах</w:t>
            </w:r>
          </w:p>
        </w:tc>
        <w:tc>
          <w:tcPr>
            <w:tcW w:w="873" w:type="dxa"/>
          </w:tcPr>
          <w:p w:rsidR="00EC0393" w:rsidRPr="00EC6AF6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EC6AF6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7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8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Мы - пассажиры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19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КВН «Транспорт и правила поведения в нем»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20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Поговорим об истории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21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53" w:type="dxa"/>
          </w:tcPr>
          <w:p w:rsidR="00EC0393" w:rsidRPr="008D5BEE" w:rsidRDefault="00EC0393" w:rsidP="00EC039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22" w:history="1">
              <w:r w:rsidR="00EC0393" w:rsidRPr="0044612B">
                <w:rPr>
                  <w:rStyle w:val="a6"/>
                </w:rPr>
                <w:t>https://www.dddgazeta.ru/ideas/</w:t>
              </w:r>
            </w:hyperlink>
            <w:r w:rsidR="00EC0393" w:rsidRPr="0044612B">
              <w:t xml:space="preserve"> </w:t>
            </w:r>
          </w:p>
        </w:tc>
      </w:tr>
      <w:tr w:rsidR="00EC0393" w:rsidRPr="00E17311" w:rsidTr="00742DAA">
        <w:tc>
          <w:tcPr>
            <w:tcW w:w="880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Праздник «Мы знаем правила дорожного движения».</w:t>
            </w:r>
          </w:p>
        </w:tc>
        <w:tc>
          <w:tcPr>
            <w:tcW w:w="873" w:type="dxa"/>
          </w:tcPr>
          <w:p w:rsidR="00EC0393" w:rsidRPr="008D5BEE" w:rsidRDefault="00EC0393" w:rsidP="00EC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C0393" w:rsidRPr="008D5BEE" w:rsidRDefault="00EC0393" w:rsidP="00EC0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53" w:type="dxa"/>
          </w:tcPr>
          <w:p w:rsidR="00EC0393" w:rsidRPr="0044612B" w:rsidRDefault="00BF1613" w:rsidP="00EC0393">
            <w:hyperlink r:id="rId23" w:tgtFrame="_blank" w:history="1">
              <w:r w:rsidR="00EC0393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EC0393" w:rsidRPr="0044612B">
              <w:t xml:space="preserve"> </w:t>
            </w:r>
          </w:p>
        </w:tc>
      </w:tr>
    </w:tbl>
    <w:p w:rsidR="00D954F6" w:rsidRPr="00E17311" w:rsidRDefault="00D954F6" w:rsidP="00D954F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50D4" w:rsidRPr="00EC6AF6" w:rsidRDefault="001950D4" w:rsidP="009A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 xml:space="preserve">внеурочных  занятий в 1- Б классе </w:t>
      </w:r>
    </w:p>
    <w:p w:rsidR="001950D4" w:rsidRPr="00EC6AF6" w:rsidRDefault="001950D4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F6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EC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6AF6">
        <w:rPr>
          <w:rFonts w:ascii="Times New Roman" w:hAnsi="Times New Roman" w:cs="Times New Roman"/>
          <w:b/>
          <w:sz w:val="24"/>
          <w:szCs w:val="24"/>
        </w:rPr>
        <w:t xml:space="preserve">начальных классов </w:t>
      </w:r>
      <w:r w:rsidR="00EC0393">
        <w:rPr>
          <w:rFonts w:ascii="Times New Roman" w:hAnsi="Times New Roman" w:cs="Times New Roman"/>
          <w:b/>
          <w:sz w:val="24"/>
          <w:szCs w:val="24"/>
        </w:rPr>
        <w:t>Гайнуллина Г.Р.</w:t>
      </w:r>
    </w:p>
    <w:p w:rsidR="001950D4" w:rsidRPr="00EC6AF6" w:rsidRDefault="001950D4" w:rsidP="001950D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2459"/>
        <w:gridCol w:w="873"/>
        <w:gridCol w:w="2140"/>
        <w:gridCol w:w="3253"/>
      </w:tblGrid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(количество часов)</w:t>
            </w:r>
          </w:p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3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занятий </w:t>
            </w:r>
          </w:p>
        </w:tc>
        <w:tc>
          <w:tcPr>
            <w:tcW w:w="3253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A1781" w:rsidRPr="00EC6AF6" w:rsidTr="005A53E7">
        <w:tc>
          <w:tcPr>
            <w:tcW w:w="4212" w:type="dxa"/>
            <w:gridSpan w:val="3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9A1781" w:rsidRPr="00EC6AF6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24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 город и его транспорт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07632F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2F">
              <w:rPr>
                <w:rFonts w:ascii="Times New Roman" w:hAnsi="Times New Roman" w:cs="Times New Roman"/>
                <w:sz w:val="24"/>
                <w:szCs w:val="24"/>
              </w:rPr>
              <w:t>Коллективная игра «Предполагаем, анализируем, делаем выводы».</w:t>
            </w:r>
          </w:p>
        </w:tc>
        <w:tc>
          <w:tcPr>
            <w:tcW w:w="3253" w:type="dxa"/>
          </w:tcPr>
          <w:p w:rsidR="009A1781" w:rsidRPr="0044612B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Где и как переходить дорогу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A1781" w:rsidRPr="0044612B" w:rsidRDefault="00BF1613" w:rsidP="005A53E7">
            <w:hyperlink r:id="rId25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64D78" w:rsidRDefault="009A1781" w:rsidP="005A53E7">
            <w:pPr>
              <w:pStyle w:val="a7"/>
              <w:rPr>
                <w:sz w:val="24"/>
                <w:szCs w:val="24"/>
              </w:rPr>
            </w:pPr>
            <w:r w:rsidRPr="00E64D78">
              <w:rPr>
                <w:sz w:val="24"/>
                <w:szCs w:val="24"/>
              </w:rPr>
              <w:t>Проектная деятельность</w:t>
            </w:r>
          </w:p>
          <w:p w:rsidR="009A1781" w:rsidRPr="00E64D78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 «Безопасный путь»</w:t>
            </w:r>
          </w:p>
        </w:tc>
        <w:tc>
          <w:tcPr>
            <w:tcW w:w="3253" w:type="dxa"/>
          </w:tcPr>
          <w:p w:rsidR="009A1781" w:rsidRPr="0044612B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Наша улица, наш район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26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опасные ситуации на дорогах 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27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Наши верные друзья на улицах и дорогах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28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Сигналы регулирования дорожного движения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29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9A1781" w:rsidRDefault="009A1781" w:rsidP="005A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781" w:rsidRDefault="009A1781" w:rsidP="005A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781" w:rsidRDefault="009A1781" w:rsidP="005A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781" w:rsidRPr="00EC6AF6" w:rsidRDefault="009A1781" w:rsidP="005A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Знаки особого предписания и знаки сервиса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9A1781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9A1781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A1781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781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3253" w:type="dxa"/>
          </w:tcPr>
          <w:p w:rsidR="009A1781" w:rsidRDefault="00BF1613" w:rsidP="005A53E7">
            <w:pPr>
              <w:rPr>
                <w:rStyle w:val="a6"/>
              </w:rPr>
            </w:pPr>
            <w:hyperlink r:id="rId30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>
              <w:rPr>
                <w:rStyle w:val="a6"/>
              </w:rPr>
              <w:t xml:space="preserve"> </w:t>
            </w:r>
          </w:p>
          <w:p w:rsidR="009A1781" w:rsidRPr="0044612B" w:rsidRDefault="00BF1613" w:rsidP="005A53E7">
            <w:hyperlink r:id="rId31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C6AF6" w:rsidTr="005A53E7">
        <w:tc>
          <w:tcPr>
            <w:tcW w:w="880" w:type="dxa"/>
          </w:tcPr>
          <w:p w:rsidR="009A1781" w:rsidRPr="00EC6AF6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AF6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дорогах</w:t>
            </w:r>
          </w:p>
        </w:tc>
        <w:tc>
          <w:tcPr>
            <w:tcW w:w="873" w:type="dxa"/>
          </w:tcPr>
          <w:p w:rsidR="009A1781" w:rsidRPr="00EC6AF6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EC6AF6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2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и где </w:t>
            </w:r>
            <w:r w:rsidRPr="008D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играть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3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Мы - пассажиры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4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КВН «Транспорт и правила поведения в нем»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5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Поговорим об истории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6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53" w:type="dxa"/>
          </w:tcPr>
          <w:p w:rsidR="009A1781" w:rsidRPr="008D5BEE" w:rsidRDefault="009A1781" w:rsidP="005A53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7" w:history="1">
              <w:r w:rsidR="009A1781" w:rsidRPr="0044612B">
                <w:rPr>
                  <w:rStyle w:val="a6"/>
                </w:rPr>
                <w:t>https://www.dddgazeta.ru/ideas/</w:t>
              </w:r>
            </w:hyperlink>
            <w:r w:rsidR="009A1781" w:rsidRPr="0044612B">
              <w:t xml:space="preserve"> </w:t>
            </w:r>
          </w:p>
        </w:tc>
      </w:tr>
      <w:tr w:rsidR="009A1781" w:rsidRPr="00E17311" w:rsidTr="005A53E7">
        <w:tc>
          <w:tcPr>
            <w:tcW w:w="880" w:type="dxa"/>
          </w:tcPr>
          <w:p w:rsidR="009A1781" w:rsidRPr="008D5BEE" w:rsidRDefault="009A1781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9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hAnsi="Times New Roman" w:cs="Times New Roman"/>
                <w:sz w:val="24"/>
                <w:szCs w:val="24"/>
              </w:rPr>
              <w:t>Праздник «Мы знаем правила дорожного движения».</w:t>
            </w:r>
          </w:p>
        </w:tc>
        <w:tc>
          <w:tcPr>
            <w:tcW w:w="873" w:type="dxa"/>
          </w:tcPr>
          <w:p w:rsidR="009A1781" w:rsidRPr="008D5BEE" w:rsidRDefault="00EC0393" w:rsidP="005A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A1781" w:rsidRPr="008D5BEE" w:rsidRDefault="009A1781" w:rsidP="005A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B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53" w:type="dxa"/>
          </w:tcPr>
          <w:p w:rsidR="009A1781" w:rsidRPr="0044612B" w:rsidRDefault="00BF1613" w:rsidP="005A53E7">
            <w:hyperlink r:id="rId38" w:tgtFrame="_blank" w:history="1">
              <w:r w:rsidR="009A1781" w:rsidRPr="0044612B">
                <w:rPr>
                  <w:rStyle w:val="a6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kopilkaurokov.ru</w:t>
              </w:r>
            </w:hyperlink>
            <w:r w:rsidR="009A1781" w:rsidRPr="0044612B">
              <w:t xml:space="preserve"> </w:t>
            </w:r>
          </w:p>
        </w:tc>
      </w:tr>
    </w:tbl>
    <w:p w:rsidR="001950D4" w:rsidRPr="00EC6AF6" w:rsidRDefault="001950D4" w:rsidP="00D954F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81" w:rsidRDefault="009A1781" w:rsidP="00DC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81" w:rsidRDefault="009A1781" w:rsidP="0019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781" w:rsidSect="00D601B0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13" w:rsidRDefault="00BF1613" w:rsidP="00D601B0">
      <w:pPr>
        <w:spacing w:after="0" w:line="240" w:lineRule="auto"/>
      </w:pPr>
      <w:r>
        <w:separator/>
      </w:r>
    </w:p>
  </w:endnote>
  <w:endnote w:type="continuationSeparator" w:id="0">
    <w:p w:rsidR="00BF1613" w:rsidRDefault="00BF1613" w:rsidP="00D6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033372"/>
      <w:docPartObj>
        <w:docPartGallery w:val="Page Numbers (Bottom of Page)"/>
        <w:docPartUnique/>
      </w:docPartObj>
    </w:sdtPr>
    <w:sdtEndPr/>
    <w:sdtContent>
      <w:p w:rsidR="00D601B0" w:rsidRDefault="00D601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6D">
          <w:rPr>
            <w:noProof/>
          </w:rPr>
          <w:t>5</w:t>
        </w:r>
        <w:r>
          <w:fldChar w:fldCharType="end"/>
        </w:r>
      </w:p>
    </w:sdtContent>
  </w:sdt>
  <w:p w:rsidR="00D601B0" w:rsidRDefault="00D601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13" w:rsidRDefault="00BF1613" w:rsidP="00D601B0">
      <w:pPr>
        <w:spacing w:after="0" w:line="240" w:lineRule="auto"/>
      </w:pPr>
      <w:r>
        <w:separator/>
      </w:r>
    </w:p>
  </w:footnote>
  <w:footnote w:type="continuationSeparator" w:id="0">
    <w:p w:rsidR="00BF1613" w:rsidRDefault="00BF1613" w:rsidP="00D6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025D"/>
    <w:multiLevelType w:val="multilevel"/>
    <w:tmpl w:val="B00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27522"/>
    <w:multiLevelType w:val="hybridMultilevel"/>
    <w:tmpl w:val="CDE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1B1D"/>
    <w:multiLevelType w:val="multilevel"/>
    <w:tmpl w:val="BD5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62B0B"/>
    <w:multiLevelType w:val="multilevel"/>
    <w:tmpl w:val="08B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34"/>
    <w:rsid w:val="0007632F"/>
    <w:rsid w:val="000F469B"/>
    <w:rsid w:val="0015367C"/>
    <w:rsid w:val="001950D4"/>
    <w:rsid w:val="001C0110"/>
    <w:rsid w:val="002072FF"/>
    <w:rsid w:val="00211C25"/>
    <w:rsid w:val="0028535D"/>
    <w:rsid w:val="002A5065"/>
    <w:rsid w:val="00306F19"/>
    <w:rsid w:val="00336EC5"/>
    <w:rsid w:val="00346C34"/>
    <w:rsid w:val="0035766D"/>
    <w:rsid w:val="00371B43"/>
    <w:rsid w:val="003E009E"/>
    <w:rsid w:val="003E5C4F"/>
    <w:rsid w:val="003F08BC"/>
    <w:rsid w:val="003F33E3"/>
    <w:rsid w:val="004856AF"/>
    <w:rsid w:val="00493E5A"/>
    <w:rsid w:val="004A4417"/>
    <w:rsid w:val="004C042A"/>
    <w:rsid w:val="004E5883"/>
    <w:rsid w:val="005A53E7"/>
    <w:rsid w:val="005B6592"/>
    <w:rsid w:val="006642E2"/>
    <w:rsid w:val="00671997"/>
    <w:rsid w:val="006F2F3F"/>
    <w:rsid w:val="00742DAA"/>
    <w:rsid w:val="00762996"/>
    <w:rsid w:val="007C0D39"/>
    <w:rsid w:val="007F0077"/>
    <w:rsid w:val="008D5BEE"/>
    <w:rsid w:val="008E6B85"/>
    <w:rsid w:val="009A1781"/>
    <w:rsid w:val="00A56035"/>
    <w:rsid w:val="00AE4D6A"/>
    <w:rsid w:val="00AE78EB"/>
    <w:rsid w:val="00B17496"/>
    <w:rsid w:val="00B5381F"/>
    <w:rsid w:val="00B764F8"/>
    <w:rsid w:val="00BA7246"/>
    <w:rsid w:val="00BF1613"/>
    <w:rsid w:val="00C3556B"/>
    <w:rsid w:val="00C416EB"/>
    <w:rsid w:val="00D601B0"/>
    <w:rsid w:val="00D954F6"/>
    <w:rsid w:val="00DC0A78"/>
    <w:rsid w:val="00E17311"/>
    <w:rsid w:val="00E64D78"/>
    <w:rsid w:val="00E65FCC"/>
    <w:rsid w:val="00E82B18"/>
    <w:rsid w:val="00EC0393"/>
    <w:rsid w:val="00EC6AF6"/>
    <w:rsid w:val="00ED10DB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6FA"/>
  <w15:docId w15:val="{C03D6290-CE1B-4ADF-92B7-7A26385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54F6"/>
    <w:pPr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D954F6"/>
  </w:style>
  <w:style w:type="paragraph" w:customStyle="1" w:styleId="Osnova">
    <w:name w:val="Osnova"/>
    <w:basedOn w:val="a"/>
    <w:rsid w:val="00D954F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5">
    <w:name w:val="Table Grid"/>
    <w:basedOn w:val="a1"/>
    <w:uiPriority w:val="59"/>
    <w:rsid w:val="00D9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6AF6"/>
    <w:rPr>
      <w:color w:val="0000FF"/>
      <w:u w:val="single"/>
    </w:rPr>
  </w:style>
  <w:style w:type="paragraph" w:styleId="a7">
    <w:name w:val="No Spacing"/>
    <w:link w:val="a8"/>
    <w:uiPriority w:val="1"/>
    <w:qFormat/>
    <w:rsid w:val="00E6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64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BE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6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1B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6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01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ddgazeta.ru/ideas/" TargetMode="External"/><Relationship Id="rId18" Type="http://schemas.openxmlformats.org/officeDocument/2006/relationships/hyperlink" Target="https://kopilkaurokov.ru/vneurochka/meropriyatia/proekt_bezopasnaia_doroga_detstva" TargetMode="External"/><Relationship Id="rId26" Type="http://schemas.openxmlformats.org/officeDocument/2006/relationships/hyperlink" Target="https://www.dddgazeta.ru/ideas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dddgazeta.ru/ideas/" TargetMode="External"/><Relationship Id="rId34" Type="http://schemas.openxmlformats.org/officeDocument/2006/relationships/hyperlink" Target="https://www.dddgazeta.ru/idea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vneurochka/meropriyatia/proekt_bezopasnaia_doroga_detstva" TargetMode="External"/><Relationship Id="rId20" Type="http://schemas.openxmlformats.org/officeDocument/2006/relationships/hyperlink" Target="https://kopilkaurokov.ru/vneurochka/meropriyatia/proekt_bezopasnaia_doroga_detstva" TargetMode="External"/><Relationship Id="rId29" Type="http://schemas.openxmlformats.org/officeDocument/2006/relationships/hyperlink" Target="https://kopilkaurokov.ru/vneurochka/meropriyatia/proekt_bezopasnaia_doroga_detstv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ddgazeta.ru/ideas/" TargetMode="External"/><Relationship Id="rId24" Type="http://schemas.openxmlformats.org/officeDocument/2006/relationships/hyperlink" Target="https://kopilkaurokov.ru/vneurochka/meropriyatia/proekt_bezopasnaia_doroga_detstva" TargetMode="External"/><Relationship Id="rId32" Type="http://schemas.openxmlformats.org/officeDocument/2006/relationships/hyperlink" Target="https://kopilkaurokov.ru/vneurochka/meropriyatia/proekt_bezopasnaia_doroga_detstva" TargetMode="External"/><Relationship Id="rId37" Type="http://schemas.openxmlformats.org/officeDocument/2006/relationships/hyperlink" Target="https://www.dddgazeta.ru/idea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ddgazeta.ru/ideas/" TargetMode="External"/><Relationship Id="rId23" Type="http://schemas.openxmlformats.org/officeDocument/2006/relationships/hyperlink" Target="https://kopilkaurokov.ru/vneurochka/meropriyatia/proekt_bezopasnaia_doroga_detstva" TargetMode="External"/><Relationship Id="rId28" Type="http://schemas.openxmlformats.org/officeDocument/2006/relationships/hyperlink" Target="https://www.dddgazeta.ru/ideas/" TargetMode="External"/><Relationship Id="rId36" Type="http://schemas.openxmlformats.org/officeDocument/2006/relationships/hyperlink" Target="https://www.dddgazeta.ru/ideas/" TargetMode="External"/><Relationship Id="rId10" Type="http://schemas.openxmlformats.org/officeDocument/2006/relationships/hyperlink" Target="https://www.dddgazeta.ru/ideas/" TargetMode="External"/><Relationship Id="rId19" Type="http://schemas.openxmlformats.org/officeDocument/2006/relationships/hyperlink" Target="https://www.dddgazeta.ru/ideas/" TargetMode="External"/><Relationship Id="rId31" Type="http://schemas.openxmlformats.org/officeDocument/2006/relationships/hyperlink" Target="https://kopilkaurokov.ru/vneurochka/meropriyatia/proekt_bezopasnaia_doroga_det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vneurochka/meropriyatia/proekt_bezopasnaia_doroga_detstva" TargetMode="External"/><Relationship Id="rId14" Type="http://schemas.openxmlformats.org/officeDocument/2006/relationships/hyperlink" Target="https://kopilkaurokov.ru/vneurochka/meropriyatia/proekt_bezopasnaia_doroga_detstva" TargetMode="External"/><Relationship Id="rId22" Type="http://schemas.openxmlformats.org/officeDocument/2006/relationships/hyperlink" Target="https://www.dddgazeta.ru/ideas/" TargetMode="External"/><Relationship Id="rId27" Type="http://schemas.openxmlformats.org/officeDocument/2006/relationships/hyperlink" Target="https://kopilkaurokov.ru/vneurochka/meropriyatia/proekt_bezopasnaia_doroga_detstva" TargetMode="External"/><Relationship Id="rId30" Type="http://schemas.openxmlformats.org/officeDocument/2006/relationships/hyperlink" Target="https://www.dddgazeta.ru/ideas/" TargetMode="External"/><Relationship Id="rId35" Type="http://schemas.openxmlformats.org/officeDocument/2006/relationships/hyperlink" Target="https://kopilkaurokov.ru/vneurochka/meropriyatia/proekt_bezopasnaia_doroga_detstv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kopilkaurokov.ru/vneurochka/meropriyatia/proekt_bezopasnaia_doroga_detstva" TargetMode="External"/><Relationship Id="rId17" Type="http://schemas.openxmlformats.org/officeDocument/2006/relationships/hyperlink" Target="https://kopilkaurokov.ru/vneurochka/meropriyatia/proekt_bezopasnaia_doroga_detstva" TargetMode="External"/><Relationship Id="rId25" Type="http://schemas.openxmlformats.org/officeDocument/2006/relationships/hyperlink" Target="https://www.dddgazeta.ru/ideas/" TargetMode="External"/><Relationship Id="rId33" Type="http://schemas.openxmlformats.org/officeDocument/2006/relationships/hyperlink" Target="https://kopilkaurokov.ru/vneurochka/meropriyatia/proekt_bezopasnaia_doroga_detstva" TargetMode="External"/><Relationship Id="rId38" Type="http://schemas.openxmlformats.org/officeDocument/2006/relationships/hyperlink" Target="https://kopilkaurokov.ru/vneurochka/meropriyatia/proekt_bezopasnaia_doroga_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2FD7-39B8-425B-8EB1-8A50489C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Мария Васильевна</cp:lastModifiedBy>
  <cp:revision>36</cp:revision>
  <cp:lastPrinted>2022-12-21T04:16:00Z</cp:lastPrinted>
  <dcterms:created xsi:type="dcterms:W3CDTF">2020-09-17T10:08:00Z</dcterms:created>
  <dcterms:modified xsi:type="dcterms:W3CDTF">2023-10-11T07:43:00Z</dcterms:modified>
</cp:coreProperties>
</file>