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4C" w:rsidRPr="000E39FF" w:rsidRDefault="006F104C" w:rsidP="000E39FF">
      <w:pPr>
        <w:jc w:val="center"/>
        <w:rPr>
          <w:b/>
          <w:color w:val="333333"/>
        </w:rPr>
      </w:pPr>
      <w:r w:rsidRPr="000E39FF">
        <w:rPr>
          <w:b/>
          <w:color w:val="333333"/>
        </w:rPr>
        <w:t>Ханты-Мансийский автономный округ-Югра, Березовский район</w:t>
      </w:r>
    </w:p>
    <w:p w:rsidR="006F104C" w:rsidRPr="000E39FF" w:rsidRDefault="006F104C" w:rsidP="00CF7F58">
      <w:pPr>
        <w:jc w:val="center"/>
        <w:rPr>
          <w:b/>
          <w:color w:val="333333"/>
        </w:rPr>
      </w:pPr>
      <w:r w:rsidRPr="000E39FF">
        <w:rPr>
          <w:b/>
          <w:color w:val="333333"/>
        </w:rPr>
        <w:t>Муниципальное бюджетное общеобразовательное учреждение</w:t>
      </w:r>
    </w:p>
    <w:p w:rsidR="006F104C" w:rsidRDefault="006F104C" w:rsidP="00CF7F58">
      <w:pPr>
        <w:jc w:val="center"/>
        <w:rPr>
          <w:b/>
          <w:color w:val="333333"/>
        </w:rPr>
      </w:pPr>
      <w:r w:rsidRPr="000E39FF">
        <w:rPr>
          <w:b/>
          <w:color w:val="333333"/>
        </w:rPr>
        <w:t>ИГРИМСКАЯ СРЕДНЯЯ  ОБЩЕОБРАЗОВАТЕЛЬНАЯ ШКОЛА ИМЕНИ ГЕРОЯ СОВЕТСКОГО СОЮЗА СОБЯНИНА ГАВРИИЛА ЕПИФАНОВИЧА</w:t>
      </w:r>
    </w:p>
    <w:p w:rsidR="00DE0841" w:rsidRDefault="00DE0841" w:rsidP="00CF7F58">
      <w:pPr>
        <w:jc w:val="center"/>
        <w:rPr>
          <w:b/>
          <w:color w:val="333333"/>
        </w:rPr>
      </w:pPr>
    </w:p>
    <w:p w:rsidR="00DE0841" w:rsidRPr="000E39FF" w:rsidRDefault="00DE0841" w:rsidP="00CF7F58">
      <w:pPr>
        <w:jc w:val="center"/>
        <w:rPr>
          <w:b/>
          <w:color w:val="333333"/>
        </w:rPr>
      </w:pPr>
    </w:p>
    <w:p w:rsidR="006F104C" w:rsidRPr="000E39FF" w:rsidRDefault="006F104C" w:rsidP="00CF7F58">
      <w:pPr>
        <w:jc w:val="both"/>
        <w:rPr>
          <w:b/>
          <w:bCs w:val="0"/>
        </w:rPr>
      </w:pPr>
    </w:p>
    <w:tbl>
      <w:tblPr>
        <w:tblpPr w:leftFromText="180" w:rightFromText="180" w:vertAnchor="text" w:horzAnchor="margin" w:tblpXSpec="center" w:tblpY="-296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806"/>
        <w:gridCol w:w="3008"/>
      </w:tblGrid>
      <w:tr w:rsidR="00DE0841" w:rsidRPr="00CC1D64" w:rsidTr="005135FF">
        <w:trPr>
          <w:trHeight w:val="2175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</w:tcPr>
          <w:p w:rsidR="00DE0841" w:rsidRPr="00CC1D64" w:rsidRDefault="00DE0841" w:rsidP="005135FF">
            <w:pPr>
              <w:ind w:right="3"/>
              <w:rPr>
                <w:bCs w:val="0"/>
                <w:color w:val="auto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 xml:space="preserve">Рассмотрена и одобрена </w:t>
            </w:r>
          </w:p>
          <w:p w:rsidR="00DE0841" w:rsidRPr="00CC1D64" w:rsidRDefault="00DE0841" w:rsidP="005135FF">
            <w:pPr>
              <w:ind w:right="3"/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методическим объединением</w:t>
            </w:r>
          </w:p>
          <w:p w:rsidR="00DE0841" w:rsidRPr="00CC1D64" w:rsidRDefault="007B657F" w:rsidP="005135FF">
            <w:pPr>
              <w:ind w:right="3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№_____от «___»_____2023</w:t>
            </w:r>
            <w:r w:rsidR="00DE0841" w:rsidRPr="00CC1D64">
              <w:rPr>
                <w:sz w:val="24"/>
                <w:szCs w:val="24"/>
              </w:rPr>
              <w:t>г.</w:t>
            </w:r>
          </w:p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</w:tcPr>
          <w:p w:rsidR="00DE0841" w:rsidRPr="00CC1D64" w:rsidRDefault="00DE0841" w:rsidP="005135FF">
            <w:pPr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Согласована</w:t>
            </w:r>
          </w:p>
          <w:p w:rsidR="00DE0841" w:rsidRPr="00CC1D64" w:rsidRDefault="00DE0841" w:rsidP="005135FF">
            <w:pPr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 xml:space="preserve"> с зам. директора</w:t>
            </w:r>
          </w:p>
          <w:p w:rsidR="00DE0841" w:rsidRPr="00CC1D64" w:rsidRDefault="00DE0841" w:rsidP="005135FF">
            <w:pPr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_____________/Т.А.Салий/</w:t>
            </w:r>
          </w:p>
          <w:p w:rsidR="00DE0841" w:rsidRPr="00CC1D64" w:rsidRDefault="00DE0841" w:rsidP="005135FF">
            <w:pPr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 xml:space="preserve">  «___»_____202</w:t>
            </w:r>
            <w:r w:rsidR="007B657F">
              <w:rPr>
                <w:sz w:val="24"/>
                <w:szCs w:val="24"/>
              </w:rPr>
              <w:t>3</w:t>
            </w:r>
            <w:r w:rsidRPr="00CC1D64">
              <w:rPr>
                <w:sz w:val="24"/>
                <w:szCs w:val="24"/>
              </w:rPr>
              <w:t xml:space="preserve"> г.</w:t>
            </w:r>
          </w:p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Утверждена приказом</w:t>
            </w:r>
          </w:p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директора школы</w:t>
            </w:r>
          </w:p>
          <w:p w:rsidR="00DE0841" w:rsidRPr="00CC1D64" w:rsidRDefault="007B657F" w:rsidP="005135FF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августа 2023</w:t>
            </w:r>
            <w:r w:rsidR="00DE0841" w:rsidRPr="00CC1D64">
              <w:rPr>
                <w:sz w:val="24"/>
                <w:szCs w:val="24"/>
              </w:rPr>
              <w:t xml:space="preserve"> года</w:t>
            </w:r>
          </w:p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  <w:r w:rsidRPr="00CC1D64">
              <w:rPr>
                <w:sz w:val="24"/>
                <w:szCs w:val="24"/>
              </w:rPr>
              <w:t>№________________</w:t>
            </w:r>
          </w:p>
          <w:p w:rsidR="00DE0841" w:rsidRPr="00CC1D64" w:rsidRDefault="00DE0841" w:rsidP="005135FF">
            <w:pPr>
              <w:jc w:val="both"/>
              <w:rPr>
                <w:bCs w:val="0"/>
                <w:sz w:val="24"/>
                <w:szCs w:val="24"/>
              </w:rPr>
            </w:pPr>
          </w:p>
        </w:tc>
      </w:tr>
    </w:tbl>
    <w:p w:rsidR="006F104C" w:rsidRPr="000E39FF" w:rsidRDefault="006F104C" w:rsidP="00CF7F58">
      <w:pPr>
        <w:rPr>
          <w:b/>
          <w:bCs w:val="0"/>
        </w:rPr>
      </w:pPr>
    </w:p>
    <w:p w:rsidR="006F104C" w:rsidRPr="00912537" w:rsidRDefault="006F104C" w:rsidP="00CF7F58">
      <w:pPr>
        <w:spacing w:line="360" w:lineRule="auto"/>
        <w:jc w:val="center"/>
        <w:rPr>
          <w:b/>
          <w:bCs w:val="0"/>
          <w:sz w:val="36"/>
          <w:szCs w:val="36"/>
        </w:rPr>
      </w:pPr>
      <w:r w:rsidRPr="00912537">
        <w:rPr>
          <w:b/>
          <w:bCs w:val="0"/>
          <w:sz w:val="36"/>
          <w:szCs w:val="36"/>
        </w:rPr>
        <w:t xml:space="preserve">Рабочая программа </w:t>
      </w:r>
    </w:p>
    <w:p w:rsidR="006F104C" w:rsidRPr="00912537" w:rsidRDefault="006F104C" w:rsidP="00CF7F58">
      <w:pPr>
        <w:spacing w:line="360" w:lineRule="auto"/>
        <w:jc w:val="center"/>
        <w:rPr>
          <w:b/>
          <w:bCs w:val="0"/>
          <w:i/>
          <w:sz w:val="36"/>
          <w:szCs w:val="36"/>
        </w:rPr>
      </w:pPr>
      <w:r w:rsidRPr="00912537">
        <w:rPr>
          <w:b/>
          <w:bCs w:val="0"/>
          <w:i/>
          <w:sz w:val="36"/>
          <w:szCs w:val="36"/>
        </w:rPr>
        <w:t>по</w:t>
      </w:r>
      <w:r w:rsidRPr="00912537">
        <w:rPr>
          <w:sz w:val="36"/>
          <w:szCs w:val="36"/>
        </w:rPr>
        <w:t xml:space="preserve"> </w:t>
      </w:r>
      <w:r w:rsidRPr="00912537">
        <w:rPr>
          <w:b/>
          <w:bCs w:val="0"/>
          <w:i/>
          <w:sz w:val="36"/>
          <w:szCs w:val="36"/>
        </w:rPr>
        <w:t>русскому языку</w:t>
      </w:r>
    </w:p>
    <w:p w:rsidR="006F104C" w:rsidRPr="00912537" w:rsidRDefault="006F104C" w:rsidP="00CF7F58">
      <w:pPr>
        <w:spacing w:line="360" w:lineRule="auto"/>
        <w:jc w:val="center"/>
        <w:rPr>
          <w:b/>
          <w:bCs w:val="0"/>
          <w:i/>
          <w:sz w:val="36"/>
          <w:szCs w:val="36"/>
        </w:rPr>
      </w:pPr>
      <w:r w:rsidRPr="00912537">
        <w:rPr>
          <w:b/>
          <w:bCs w:val="0"/>
          <w:i/>
          <w:sz w:val="36"/>
          <w:szCs w:val="36"/>
        </w:rPr>
        <w:t>для обучающихся 11 А класса</w:t>
      </w:r>
    </w:p>
    <w:p w:rsidR="006F104C" w:rsidRPr="00912537" w:rsidRDefault="007B657F" w:rsidP="00CF7F58">
      <w:pPr>
        <w:spacing w:line="360" w:lineRule="auto"/>
        <w:jc w:val="center"/>
        <w:rPr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2023-2024</w:t>
      </w:r>
      <w:r w:rsidR="006F104C" w:rsidRPr="00912537">
        <w:rPr>
          <w:b/>
          <w:bCs w:val="0"/>
          <w:sz w:val="36"/>
          <w:szCs w:val="36"/>
        </w:rPr>
        <w:t xml:space="preserve"> учебный год</w:t>
      </w:r>
    </w:p>
    <w:p w:rsidR="006F104C" w:rsidRPr="000E39FF" w:rsidRDefault="006F104C" w:rsidP="00CF7F58">
      <w:pPr>
        <w:spacing w:line="360" w:lineRule="auto"/>
        <w:ind w:left="900"/>
        <w:jc w:val="both"/>
        <w:rPr>
          <w:b/>
          <w:bCs w:val="0"/>
        </w:rPr>
      </w:pPr>
    </w:p>
    <w:p w:rsidR="006F104C" w:rsidRPr="000E39FF" w:rsidRDefault="006F104C" w:rsidP="00CF7F58">
      <w:pPr>
        <w:ind w:left="900"/>
        <w:jc w:val="both"/>
        <w:rPr>
          <w:b/>
          <w:bCs w:val="0"/>
        </w:rPr>
      </w:pPr>
    </w:p>
    <w:p w:rsidR="006F104C" w:rsidRDefault="006F104C" w:rsidP="00CF7F58">
      <w:pPr>
        <w:ind w:left="900"/>
        <w:jc w:val="center"/>
        <w:rPr>
          <w:b/>
          <w:bCs w:val="0"/>
        </w:rPr>
      </w:pPr>
    </w:p>
    <w:p w:rsidR="006F104C" w:rsidRPr="000E39FF" w:rsidRDefault="006F104C" w:rsidP="00CF7F58">
      <w:pPr>
        <w:ind w:left="900"/>
        <w:jc w:val="center"/>
        <w:rPr>
          <w:b/>
          <w:bCs w:val="0"/>
        </w:rPr>
      </w:pPr>
    </w:p>
    <w:p w:rsidR="00912537" w:rsidRPr="000E39FF" w:rsidRDefault="00912537" w:rsidP="00CF7F58">
      <w:pPr>
        <w:ind w:left="900"/>
        <w:jc w:val="center"/>
        <w:rPr>
          <w:b/>
          <w:bCs w:val="0"/>
        </w:rPr>
      </w:pPr>
    </w:p>
    <w:p w:rsidR="006F104C" w:rsidRPr="000E39FF" w:rsidRDefault="00DC243E" w:rsidP="00DC243E">
      <w:pPr>
        <w:jc w:val="both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</w:t>
      </w:r>
      <w:r w:rsidR="006F104C" w:rsidRPr="000E39FF">
        <w:rPr>
          <w:b/>
          <w:bCs w:val="0"/>
          <w:color w:val="262626"/>
        </w:rPr>
        <w:t xml:space="preserve"> </w:t>
      </w:r>
      <w:r w:rsidR="006F104C" w:rsidRPr="000E39FF">
        <w:rPr>
          <w:b/>
          <w:bCs w:val="0"/>
        </w:rPr>
        <w:t>Составитель:</w:t>
      </w:r>
    </w:p>
    <w:p w:rsidR="006F104C" w:rsidRPr="000E39FF" w:rsidRDefault="006F104C" w:rsidP="00CF7F58">
      <w:pPr>
        <w:ind w:left="5220"/>
        <w:jc w:val="both"/>
        <w:rPr>
          <w:bCs w:val="0"/>
          <w:i/>
        </w:rPr>
      </w:pPr>
      <w:r w:rsidRPr="000E39FF">
        <w:rPr>
          <w:bCs w:val="0"/>
          <w:i/>
        </w:rPr>
        <w:t>Иевлева Марина Владимировна,</w:t>
      </w:r>
    </w:p>
    <w:p w:rsidR="006F104C" w:rsidRPr="000E39FF" w:rsidRDefault="006F104C" w:rsidP="00CF7F58">
      <w:pPr>
        <w:ind w:left="5220"/>
        <w:jc w:val="both"/>
        <w:rPr>
          <w:bCs w:val="0"/>
          <w:i/>
        </w:rPr>
      </w:pPr>
      <w:r w:rsidRPr="000E39FF">
        <w:rPr>
          <w:bCs w:val="0"/>
          <w:i/>
        </w:rPr>
        <w:t>учитель русского языка и литературы высшей квалификационной категории</w:t>
      </w:r>
    </w:p>
    <w:p w:rsidR="006F104C" w:rsidRPr="000E39FF" w:rsidRDefault="006F104C" w:rsidP="00CF7F58">
      <w:pPr>
        <w:ind w:left="5220"/>
        <w:rPr>
          <w:bCs w:val="0"/>
        </w:rPr>
      </w:pPr>
    </w:p>
    <w:p w:rsidR="006F104C" w:rsidRPr="000E39FF" w:rsidRDefault="006F104C" w:rsidP="00CF7F58">
      <w:pPr>
        <w:ind w:left="900"/>
        <w:jc w:val="both"/>
        <w:rPr>
          <w:b/>
          <w:bCs w:val="0"/>
        </w:rPr>
      </w:pPr>
    </w:p>
    <w:p w:rsidR="006F104C" w:rsidRPr="000E39FF" w:rsidRDefault="006F104C" w:rsidP="00CF7F58">
      <w:pPr>
        <w:ind w:left="900"/>
        <w:jc w:val="both"/>
        <w:rPr>
          <w:b/>
          <w:bCs w:val="0"/>
        </w:rPr>
      </w:pPr>
    </w:p>
    <w:p w:rsidR="006F104C" w:rsidRPr="000E39FF" w:rsidRDefault="006F104C" w:rsidP="00CF7F58">
      <w:pPr>
        <w:ind w:left="900"/>
        <w:jc w:val="both"/>
        <w:rPr>
          <w:b/>
          <w:bCs w:val="0"/>
        </w:rPr>
      </w:pPr>
    </w:p>
    <w:p w:rsidR="006F104C" w:rsidRDefault="006F104C" w:rsidP="00CF7F58">
      <w:pPr>
        <w:ind w:left="900"/>
        <w:jc w:val="both"/>
        <w:rPr>
          <w:b/>
          <w:bCs w:val="0"/>
        </w:rPr>
      </w:pPr>
    </w:p>
    <w:p w:rsidR="006F104C" w:rsidRDefault="006F104C" w:rsidP="00CF7F58">
      <w:pPr>
        <w:ind w:left="900"/>
        <w:jc w:val="both"/>
        <w:rPr>
          <w:b/>
          <w:bCs w:val="0"/>
        </w:rPr>
      </w:pPr>
    </w:p>
    <w:p w:rsidR="006F104C" w:rsidRPr="000E39FF" w:rsidRDefault="006F104C" w:rsidP="00CF7F58">
      <w:pPr>
        <w:ind w:left="900"/>
        <w:jc w:val="both"/>
        <w:rPr>
          <w:b/>
          <w:bCs w:val="0"/>
        </w:rPr>
      </w:pPr>
    </w:p>
    <w:p w:rsidR="006F104C" w:rsidRPr="000E39FF" w:rsidRDefault="006F104C" w:rsidP="00CF7F58">
      <w:pPr>
        <w:jc w:val="both"/>
        <w:rPr>
          <w:b/>
          <w:bCs w:val="0"/>
        </w:rPr>
      </w:pPr>
    </w:p>
    <w:p w:rsidR="006F104C" w:rsidRPr="000E39FF" w:rsidRDefault="006F104C" w:rsidP="000E39FF">
      <w:pPr>
        <w:jc w:val="both"/>
        <w:rPr>
          <w:b/>
          <w:bCs w:val="0"/>
        </w:rPr>
      </w:pPr>
    </w:p>
    <w:p w:rsidR="00252066" w:rsidRPr="000E39FF" w:rsidRDefault="00252066" w:rsidP="00CF7F58">
      <w:pPr>
        <w:jc w:val="both"/>
        <w:rPr>
          <w:b/>
          <w:bCs w:val="0"/>
        </w:rPr>
      </w:pPr>
    </w:p>
    <w:p w:rsidR="00DC243E" w:rsidRDefault="00DC243E" w:rsidP="00CF7F58">
      <w:pPr>
        <w:jc w:val="center"/>
        <w:rPr>
          <w:bCs w:val="0"/>
        </w:rPr>
      </w:pPr>
    </w:p>
    <w:p w:rsidR="006F104C" w:rsidRPr="000E39FF" w:rsidRDefault="006F104C" w:rsidP="00CF7F58">
      <w:pPr>
        <w:jc w:val="center"/>
        <w:rPr>
          <w:bCs w:val="0"/>
        </w:rPr>
      </w:pPr>
      <w:r w:rsidRPr="000E39FF">
        <w:rPr>
          <w:bCs w:val="0"/>
        </w:rPr>
        <w:t>Игрим</w:t>
      </w:r>
    </w:p>
    <w:p w:rsidR="006F104C" w:rsidRPr="000E39FF" w:rsidRDefault="007B657F" w:rsidP="000E39FF">
      <w:pPr>
        <w:jc w:val="center"/>
        <w:rPr>
          <w:bCs w:val="0"/>
        </w:rPr>
      </w:pPr>
      <w:r>
        <w:rPr>
          <w:bCs w:val="0"/>
        </w:rPr>
        <w:t>2023</w:t>
      </w:r>
      <w:bookmarkStart w:id="0" w:name="_GoBack"/>
      <w:bookmarkEnd w:id="0"/>
      <w:r w:rsidR="006F104C" w:rsidRPr="000E39FF">
        <w:rPr>
          <w:bCs w:val="0"/>
        </w:rPr>
        <w:t xml:space="preserve"> г.</w:t>
      </w:r>
    </w:p>
    <w:p w:rsidR="006F104C" w:rsidRPr="000E39FF" w:rsidRDefault="006F104C" w:rsidP="00EB7824">
      <w:pPr>
        <w:jc w:val="center"/>
        <w:rPr>
          <w:bCs w:val="0"/>
        </w:rPr>
      </w:pPr>
      <w:r w:rsidRPr="000E39FF">
        <w:rPr>
          <w:b/>
          <w:color w:val="373737"/>
        </w:rPr>
        <w:lastRenderedPageBreak/>
        <w:t>Пояснительная записка.</w:t>
      </w:r>
    </w:p>
    <w:p w:rsidR="006F104C" w:rsidRPr="000E39FF" w:rsidRDefault="006F104C" w:rsidP="00EB7824">
      <w:pPr>
        <w:spacing w:before="100" w:beforeAutospacing="1" w:after="240"/>
        <w:ind w:firstLine="708"/>
        <w:contextualSpacing/>
        <w:jc w:val="both"/>
        <w:textAlignment w:val="baseline"/>
      </w:pPr>
      <w:r w:rsidRPr="000E39FF">
        <w:t>Рабочая  программа  по  русскому языку для обучающихся 11 А класса разработана  на основе обязательного минимума содержания образования по русскому языку федерального компонента государственного образовательного стандарта (Приказ Минобразования России от 5 марта 2004г. № 1089), примерной программы по русскому языку с учетом авторской программы Гольцовой Н.Г. «Русский язык. 10-11 классы» и  предназначена для изучения русского языка в 10-11 классах на базовом  уровне.</w:t>
      </w:r>
    </w:p>
    <w:p w:rsidR="006F104C" w:rsidRPr="000E39FF" w:rsidRDefault="006F104C" w:rsidP="00EB7824">
      <w:pPr>
        <w:spacing w:before="100" w:beforeAutospacing="1" w:after="240"/>
        <w:ind w:firstLine="708"/>
        <w:contextualSpacing/>
        <w:jc w:val="both"/>
        <w:textAlignment w:val="baseline"/>
      </w:pPr>
      <w:r w:rsidRPr="000E39FF">
        <w:t>Рабочая  программа  ориентирована  на  учебник Гольцовой Н.Г. и Шамшина И.В. «Русский язык. 10-11 классы» М, «Русское слово», 2008г.</w:t>
      </w:r>
    </w:p>
    <w:p w:rsidR="006F104C" w:rsidRPr="000E39FF" w:rsidRDefault="006F104C" w:rsidP="00EB7824">
      <w:pPr>
        <w:spacing w:before="100" w:beforeAutospacing="1" w:after="240"/>
        <w:ind w:firstLine="708"/>
        <w:contextualSpacing/>
        <w:jc w:val="both"/>
        <w:textAlignment w:val="baseline"/>
      </w:pPr>
      <w:r w:rsidRPr="000E39FF">
        <w:t xml:space="preserve"> Согласно учебному плану на изучение русского языка отводится в 11 классе 70 часов в год, </w:t>
      </w:r>
    </w:p>
    <w:p w:rsidR="006F104C" w:rsidRPr="000E39FF" w:rsidRDefault="006F104C" w:rsidP="00EB7824">
      <w:pPr>
        <w:spacing w:before="100" w:beforeAutospacing="1" w:after="240"/>
        <w:ind w:firstLine="708"/>
        <w:contextualSpacing/>
        <w:jc w:val="both"/>
        <w:textAlignment w:val="baseline"/>
      </w:pPr>
      <w:r w:rsidRPr="000E39FF">
        <w:t>Промежуточная аттестация осуществляется в виде итоговой контрольной работы</w:t>
      </w:r>
      <w:r w:rsidR="00252066">
        <w:t>.</w:t>
      </w:r>
    </w:p>
    <w:p w:rsidR="006F104C" w:rsidRPr="000E39FF" w:rsidRDefault="006F104C" w:rsidP="00EB7824">
      <w:pPr>
        <w:spacing w:after="240"/>
        <w:ind w:firstLine="708"/>
        <w:contextualSpacing/>
        <w:jc w:val="both"/>
        <w:textAlignment w:val="baseline"/>
      </w:pPr>
      <w:r w:rsidRPr="000E39FF">
        <w:t>Срок реализации рабочей программы  1 год.</w:t>
      </w:r>
    </w:p>
    <w:p w:rsidR="006F104C" w:rsidRPr="000E39FF" w:rsidRDefault="006F104C" w:rsidP="00EB7824">
      <w:pPr>
        <w:shd w:val="clear" w:color="auto" w:fill="FFFFFF"/>
        <w:spacing w:before="5"/>
        <w:ind w:firstLine="708"/>
        <w:jc w:val="both"/>
      </w:pPr>
      <w:r w:rsidRPr="000E39FF">
        <w:t>Реализация рабочей программы в полном объеме достигается при необходимости за счет часов внеурочной деятельности по предмету, использования современных педагогических технологий,  в том числе дистанционных.</w:t>
      </w:r>
    </w:p>
    <w:p w:rsidR="006F104C" w:rsidRPr="000E39FF" w:rsidRDefault="006F104C" w:rsidP="00EB7824">
      <w:pPr>
        <w:shd w:val="clear" w:color="auto" w:fill="FFFFFF"/>
        <w:spacing w:before="5" w:line="331" w:lineRule="exact"/>
        <w:ind w:firstLine="708"/>
        <w:jc w:val="both"/>
      </w:pPr>
      <w:r w:rsidRPr="000E39FF">
        <w:t>Рабочая программа реализуется с учетом программы воспитания обучающихся.</w:t>
      </w:r>
    </w:p>
    <w:p w:rsidR="006F104C" w:rsidRPr="000E39FF" w:rsidRDefault="006F104C" w:rsidP="00EB7824">
      <w:pPr>
        <w:spacing w:after="240"/>
        <w:contextualSpacing/>
        <w:jc w:val="both"/>
        <w:textAlignment w:val="baseline"/>
        <w:rPr>
          <w:color w:val="0D0D0D"/>
        </w:rPr>
      </w:pPr>
    </w:p>
    <w:p w:rsidR="006F104C" w:rsidRPr="000E39FF" w:rsidRDefault="006F104C" w:rsidP="00EB7824">
      <w:pPr>
        <w:spacing w:after="240"/>
        <w:contextualSpacing/>
        <w:jc w:val="center"/>
        <w:textAlignment w:val="baseline"/>
        <w:rPr>
          <w:b/>
          <w:color w:val="262626"/>
        </w:rPr>
      </w:pPr>
      <w:r w:rsidRPr="000E39FF">
        <w:rPr>
          <w:b/>
          <w:color w:val="262626"/>
        </w:rPr>
        <w:t>Планируемые результаты освоения предмета</w:t>
      </w:r>
    </w:p>
    <w:p w:rsidR="006F104C" w:rsidRPr="000E39FF" w:rsidRDefault="006F104C" w:rsidP="00EB7824">
      <w:pPr>
        <w:pStyle w:val="Default"/>
        <w:rPr>
          <w:b/>
          <w:bCs/>
          <w:sz w:val="28"/>
          <w:szCs w:val="28"/>
        </w:rPr>
      </w:pPr>
      <w:r w:rsidRPr="000E39FF">
        <w:rPr>
          <w:b/>
          <w:bCs/>
          <w:sz w:val="28"/>
          <w:szCs w:val="28"/>
        </w:rPr>
        <w:t>Личностные результаты: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бережное отношение к русскому языку как неотъемлемой части русской культуры как основе гражданской идентичности; потребность сохранить чистоту русского языка как явления национальной культуры;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уважение к своему народу, его прошлому, отражённому в языке;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осознание своего места в поликультурном мире;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сформированность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потребность саморазвития, в том числе речевого, понимание роли языка в процессах познания;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готовность к самостоятельной творческой и ответственной деятельности;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готовность и способность вести диалог с другими людьми; сформированность навыков сотрудничества;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 xml:space="preserve">эстетическое отношение к языку и речи, осознание их выразительных возможностей; </w:t>
      </w:r>
    </w:p>
    <w:p w:rsidR="006F104C" w:rsidRPr="000E39FF" w:rsidRDefault="006F104C" w:rsidP="00EB7824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0E39FF">
        <w:rPr>
          <w:sz w:val="28"/>
          <w:szCs w:val="28"/>
        </w:rPr>
        <w:t>нравственное сознание и поведение на основе общечеловеческих ценностей</w:t>
      </w:r>
    </w:p>
    <w:p w:rsidR="006F104C" w:rsidRPr="000E39FF" w:rsidRDefault="006F104C" w:rsidP="00EB7824">
      <w:pPr>
        <w:pStyle w:val="Default"/>
        <w:ind w:left="360"/>
        <w:rPr>
          <w:sz w:val="28"/>
          <w:szCs w:val="28"/>
        </w:rPr>
      </w:pP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b/>
          <w:bCs/>
          <w:i/>
          <w:iCs/>
          <w:color w:val="000000"/>
          <w:sz w:val="28"/>
          <w:szCs w:val="28"/>
        </w:rPr>
        <w:t>Регулятивные УУД:</w:t>
      </w:r>
      <w:r w:rsidRPr="000E39FF">
        <w:rPr>
          <w:color w:val="000000"/>
          <w:sz w:val="28"/>
          <w:szCs w:val="28"/>
        </w:rPr>
        <w:t> </w:t>
      </w:r>
    </w:p>
    <w:p w:rsidR="006F104C" w:rsidRPr="000E39FF" w:rsidRDefault="006F104C" w:rsidP="000E39FF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6F104C" w:rsidRPr="000E39FF" w:rsidRDefault="006F104C" w:rsidP="000E39FF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F104C" w:rsidRPr="000E39FF" w:rsidRDefault="006F104C" w:rsidP="000E39FF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F104C" w:rsidRPr="000E39FF" w:rsidRDefault="006F104C" w:rsidP="000E39FF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6F104C" w:rsidRPr="000E39FF" w:rsidRDefault="006F104C" w:rsidP="000E39FF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b/>
          <w:bCs/>
          <w:i/>
          <w:iCs/>
          <w:color w:val="000000"/>
          <w:sz w:val="28"/>
          <w:szCs w:val="28"/>
        </w:rPr>
        <w:t>Познавательные УУД:</w:t>
      </w:r>
      <w:r w:rsidRPr="000E39FF">
        <w:rPr>
          <w:color w:val="000000"/>
          <w:sz w:val="28"/>
          <w:szCs w:val="28"/>
        </w:rPr>
        <w:t> 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находить и приводить критические аргументы в отношении действий и суждений другого; 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F104C" w:rsidRPr="000E39FF" w:rsidRDefault="006F104C" w:rsidP="000E39FF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>менять и удерживать разные позиции в познавательной деятельности</w:t>
      </w:r>
    </w:p>
    <w:p w:rsidR="006F104C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b/>
          <w:bCs/>
          <w:i/>
          <w:iCs/>
          <w:color w:val="000000"/>
          <w:sz w:val="28"/>
          <w:szCs w:val="28"/>
        </w:rPr>
        <w:lastRenderedPageBreak/>
        <w:t>Коммуникативные УУД:</w:t>
      </w:r>
      <w:r w:rsidRPr="000E39FF">
        <w:rPr>
          <w:color w:val="000000"/>
          <w:sz w:val="28"/>
          <w:szCs w:val="28"/>
        </w:rPr>
        <w:t> </w:t>
      </w:r>
    </w:p>
    <w:p w:rsidR="006F104C" w:rsidRPr="000E39FF" w:rsidRDefault="006F104C" w:rsidP="000E39FF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6F104C" w:rsidRPr="000E39FF" w:rsidRDefault="006F104C" w:rsidP="000E39FF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F104C" w:rsidRPr="000E39FF" w:rsidRDefault="006F104C" w:rsidP="000E39FF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6F104C" w:rsidRPr="000E39FF" w:rsidRDefault="006F104C" w:rsidP="000E39FF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6F104C" w:rsidRPr="000E39FF" w:rsidRDefault="006F104C" w:rsidP="000E39FF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color w:val="000000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39FF">
        <w:rPr>
          <w:b/>
          <w:bCs/>
          <w:color w:val="000000"/>
          <w:sz w:val="28"/>
          <w:szCs w:val="28"/>
        </w:rPr>
        <w:t>Предметные результаты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0E39FF">
        <w:rPr>
          <w:b/>
          <w:color w:val="000000"/>
          <w:sz w:val="28"/>
          <w:szCs w:val="28"/>
          <w:u w:val="single"/>
        </w:rPr>
        <w:t>Выпускник научится: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39FF">
        <w:rPr>
          <w:sz w:val="28"/>
          <w:szCs w:val="28"/>
        </w:rPr>
        <w:t xml:space="preserve">- использовать языковые средства адекватно цели общения и речевой ситуации;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выстраивать композицию текста, используя знания о его структурных элементах;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подбирать и использовать языковые средства в зависимости от типа текста и выбранного профиля обучения;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правильно использовать лексические и грамматические средства связи предложений при построении текста;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создавать устные и письменные тексты разных жанров в соответствии с функционально-стилевой принадлежностью текста; </w:t>
      </w:r>
    </w:p>
    <w:p w:rsidR="006F104C" w:rsidRPr="000E39FF" w:rsidRDefault="006F104C" w:rsidP="00EB7824">
      <w:pPr>
        <w:pStyle w:val="Default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аудирования (с </w:t>
      </w:r>
      <w:r w:rsidRPr="000E39FF">
        <w:rPr>
          <w:color w:val="auto"/>
          <w:sz w:val="28"/>
          <w:szCs w:val="28"/>
        </w:rPr>
        <w:lastRenderedPageBreak/>
        <w:t xml:space="preserve">полным пониманием текста, с пониманием основного содержания, с выборочным извлечением информации);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извлекать необходимую информацию из различных источников и переводить ее в текстовый формат;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преобразовывать текст в другие виды передачи информации;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выбирать тему, определять цель и подбирать материал для публичного выступления;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соблюдать культуру публичной речи;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6F104C" w:rsidRPr="000E39FF" w:rsidRDefault="006F104C" w:rsidP="00EB7824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 xml:space="preserve">- оценивать собственную и чужую речь с позиции соответствия языковым нормам; </w:t>
      </w:r>
    </w:p>
    <w:p w:rsidR="006F104C" w:rsidRPr="000E39FF" w:rsidRDefault="006F104C" w:rsidP="00EB7824">
      <w:pPr>
        <w:pStyle w:val="Default"/>
        <w:jc w:val="both"/>
        <w:rPr>
          <w:color w:val="auto"/>
          <w:sz w:val="28"/>
          <w:szCs w:val="28"/>
        </w:rPr>
      </w:pPr>
      <w:r w:rsidRPr="000E39FF">
        <w:rPr>
          <w:color w:val="auto"/>
          <w:sz w:val="28"/>
          <w:szCs w:val="28"/>
        </w:rPr>
        <w:t>- использовать основные нормативные словари и справочники для оценки устных и письменных высказываний с точки зрени</w:t>
      </w:r>
      <w:r>
        <w:rPr>
          <w:color w:val="auto"/>
          <w:sz w:val="28"/>
          <w:szCs w:val="28"/>
        </w:rPr>
        <w:t>я соответствия языковым нормам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u w:val="single"/>
        </w:rPr>
      </w:pP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0E39FF">
        <w:rPr>
          <w:b/>
          <w:i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 xml:space="preserve">- распознавать уровни и единицы языка в предъявленном тексте и видеть взаимосвязь между ними; 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отличать язык художественной литературы от других разновидностей современного русского языка;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иметь представление об историческом развитии русского языка и истории русского языкознания;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lastRenderedPageBreak/>
        <w:t>- сохранять стилевое единство при создании текста заданного функционального стиля;</w:t>
      </w:r>
    </w:p>
    <w:p w:rsidR="006F104C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</w:t>
      </w:r>
      <w:r>
        <w:rPr>
          <w:i/>
          <w:color w:val="000000"/>
          <w:sz w:val="28"/>
          <w:szCs w:val="28"/>
        </w:rPr>
        <w:t>фератов;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создавать отзывы и рецензии на предложенный текст;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соблюдать культуру чтения, говорения, аудирования и письма;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-осуществлять речевой самоконтроль;</w:t>
      </w:r>
    </w:p>
    <w:p w:rsidR="006F104C" w:rsidRPr="000E39FF" w:rsidRDefault="006F104C" w:rsidP="00EB7824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0E39FF">
        <w:rPr>
          <w:i/>
          <w:color w:val="000000"/>
          <w:sz w:val="28"/>
          <w:szCs w:val="28"/>
        </w:rPr>
        <w:t>- совершенствовать орфографические и пунктуационные умения и навыки на основе знаний о нормах русского литературного языка</w:t>
      </w:r>
    </w:p>
    <w:p w:rsidR="006F104C" w:rsidRDefault="006F104C" w:rsidP="000E39FF">
      <w:pPr>
        <w:jc w:val="center"/>
        <w:rPr>
          <w:b/>
          <w:bCs w:val="0"/>
        </w:rPr>
      </w:pPr>
      <w:r w:rsidRPr="00BC6F0D">
        <w:rPr>
          <w:b/>
          <w:bCs w:val="0"/>
        </w:rPr>
        <w:t xml:space="preserve">Содержание учебного </w:t>
      </w:r>
      <w:r>
        <w:rPr>
          <w:b/>
          <w:bCs w:val="0"/>
        </w:rPr>
        <w:t>предмета</w:t>
      </w:r>
    </w:p>
    <w:p w:rsidR="006F104C" w:rsidRPr="004337B6" w:rsidRDefault="006F104C" w:rsidP="0055324F">
      <w:pPr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Введение </w:t>
      </w:r>
      <w:r w:rsidRPr="004337B6">
        <w:rPr>
          <w:b/>
          <w:bCs w:val="0"/>
        </w:rPr>
        <w:br/>
      </w:r>
      <w:r w:rsidRPr="004337B6">
        <w:rPr>
          <w:rStyle w:val="fontstyle01"/>
          <w:sz w:val="28"/>
          <w:szCs w:val="28"/>
        </w:rPr>
        <w:t>Синтаксис и пунктуация</w:t>
      </w:r>
      <w:r w:rsidRPr="004337B6">
        <w:rPr>
          <w:b/>
          <w:bCs w:val="0"/>
        </w:rPr>
        <w:br/>
      </w:r>
      <w:r w:rsidRPr="004337B6">
        <w:rPr>
          <w:rStyle w:val="fontstyle21"/>
          <w:sz w:val="28"/>
          <w:szCs w:val="28"/>
        </w:rPr>
        <w:t>Основные понятия синтаксиса и пунктуации.</w:t>
      </w:r>
      <w:r w:rsidRPr="004337B6">
        <w:br/>
      </w:r>
      <w:r w:rsidRPr="004337B6">
        <w:rPr>
          <w:rStyle w:val="fontstyle21"/>
          <w:sz w:val="28"/>
          <w:szCs w:val="28"/>
        </w:rPr>
        <w:t>Основные синтаксические единицы.</w:t>
      </w:r>
      <w:r w:rsidRPr="004337B6">
        <w:br/>
      </w:r>
      <w:r w:rsidRPr="004337B6">
        <w:rPr>
          <w:rStyle w:val="fontstyle21"/>
          <w:sz w:val="28"/>
          <w:szCs w:val="28"/>
        </w:rPr>
        <w:t>Основные принципы русской пунктуации.</w:t>
      </w:r>
      <w:r w:rsidRPr="004337B6">
        <w:br/>
      </w:r>
      <w:r w:rsidRPr="004337B6">
        <w:rPr>
          <w:rStyle w:val="fontstyle21"/>
          <w:sz w:val="28"/>
          <w:szCs w:val="28"/>
        </w:rPr>
        <w:t>Пунктуационный анализ.</w:t>
      </w:r>
      <w:r w:rsidRPr="004337B6">
        <w:br/>
      </w:r>
      <w:r>
        <w:rPr>
          <w:rStyle w:val="fontstyle01"/>
          <w:sz w:val="28"/>
          <w:szCs w:val="28"/>
        </w:rPr>
        <w:t xml:space="preserve">Словосочетание </w:t>
      </w:r>
      <w:r w:rsidRPr="004337B6">
        <w:rPr>
          <w:b/>
          <w:bCs w:val="0"/>
        </w:rPr>
        <w:br/>
      </w:r>
      <w:r w:rsidRPr="004337B6">
        <w:rPr>
          <w:rStyle w:val="fontstyle21"/>
          <w:sz w:val="28"/>
          <w:szCs w:val="28"/>
        </w:rPr>
        <w:t>Классификация словосочетаний. Виды синтаксической связи.</w:t>
      </w:r>
      <w:r w:rsidRPr="004337B6">
        <w:br/>
      </w:r>
      <w:r w:rsidRPr="004337B6">
        <w:rPr>
          <w:rStyle w:val="fontstyle21"/>
          <w:sz w:val="28"/>
          <w:szCs w:val="28"/>
        </w:rPr>
        <w:t>Синтаксический разбор словосочетания.</w:t>
      </w:r>
      <w:r w:rsidRPr="004337B6">
        <w:br/>
      </w:r>
      <w:r>
        <w:rPr>
          <w:rStyle w:val="fontstyle01"/>
          <w:sz w:val="28"/>
          <w:szCs w:val="28"/>
        </w:rPr>
        <w:t xml:space="preserve">Простое предложение </w:t>
      </w:r>
      <w:r w:rsidRPr="004337B6">
        <w:rPr>
          <w:b/>
          <w:bCs w:val="0"/>
        </w:rPr>
        <w:br/>
      </w:r>
      <w:r w:rsidRPr="004337B6">
        <w:rPr>
          <w:rStyle w:val="fontstyle21"/>
          <w:sz w:val="28"/>
          <w:szCs w:val="28"/>
        </w:rPr>
        <w:t>Понятие о предложении. Основные признаки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>Классификация предложений. Предложения простые и сложные.</w:t>
      </w:r>
      <w:r w:rsidRPr="004337B6">
        <w:br/>
      </w:r>
      <w:r w:rsidRPr="004337B6">
        <w:rPr>
          <w:rStyle w:val="fontstyle01"/>
          <w:sz w:val="28"/>
          <w:szCs w:val="28"/>
        </w:rPr>
        <w:t xml:space="preserve">Простое </w:t>
      </w:r>
      <w:r>
        <w:rPr>
          <w:rStyle w:val="fontstyle01"/>
          <w:sz w:val="28"/>
          <w:szCs w:val="28"/>
        </w:rPr>
        <w:t xml:space="preserve">осложнённое предложение </w:t>
      </w:r>
      <w:r w:rsidRPr="004337B6">
        <w:rPr>
          <w:b/>
          <w:bCs w:val="0"/>
        </w:rPr>
        <w:br/>
      </w:r>
      <w:r w:rsidRPr="004337B6">
        <w:rPr>
          <w:rStyle w:val="fontstyle21"/>
          <w:sz w:val="28"/>
          <w:szCs w:val="28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  <w:r w:rsidRPr="004337B6">
        <w:br/>
      </w:r>
      <w:r w:rsidRPr="004337B6">
        <w:rPr>
          <w:rStyle w:val="fontstyle21"/>
          <w:sz w:val="28"/>
          <w:szCs w:val="28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</w:t>
      </w:r>
      <w:r w:rsidRPr="004337B6">
        <w:br/>
      </w:r>
      <w:r w:rsidRPr="004337B6">
        <w:rPr>
          <w:rStyle w:val="fontstyle21"/>
          <w:sz w:val="28"/>
          <w:szCs w:val="28"/>
        </w:rPr>
        <w:t>Синонимия разных типов простого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>Простые осложнённое и неосложнённое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>Синтаксический разбор простого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</w:t>
      </w:r>
      <w:r w:rsidRPr="004337B6">
        <w:rPr>
          <w:rStyle w:val="fontstyle21"/>
          <w:sz w:val="28"/>
          <w:szCs w:val="28"/>
        </w:rPr>
        <w:lastRenderedPageBreak/>
        <w:t>определениях. Знаки препинания при однородных и неоднородных приложениях. Знаки препинания при однородных членах, соединенных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неповторяющимися союзами. Знаки препинания при однородных членах, соединенных повторяющимися и парными союзами.</w:t>
      </w:r>
      <w:r w:rsidRPr="004337B6">
        <w:br/>
      </w:r>
      <w:r w:rsidRPr="004337B6">
        <w:rPr>
          <w:rStyle w:val="fontstyle21"/>
          <w:sz w:val="28"/>
          <w:szCs w:val="28"/>
        </w:rPr>
        <w:t>Обобщающие слова при однородных членах. Знаки препинания при обобщающих слова</w:t>
      </w:r>
      <w:r>
        <w:rPr>
          <w:rStyle w:val="fontstyle21"/>
          <w:sz w:val="28"/>
          <w:szCs w:val="28"/>
        </w:rPr>
        <w:t>х</w:t>
      </w:r>
      <w:r w:rsidRPr="004337B6">
        <w:rPr>
          <w:rStyle w:val="fontstyle21"/>
          <w:sz w:val="28"/>
          <w:szCs w:val="28"/>
        </w:rPr>
        <w:t>.</w:t>
      </w:r>
      <w:r w:rsidRPr="004337B6">
        <w:br/>
      </w:r>
      <w:r w:rsidRPr="004337B6">
        <w:rPr>
          <w:rStyle w:val="fontstyle21"/>
          <w:sz w:val="28"/>
          <w:szCs w:val="28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члены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>Параллельные синтаксические конструкции.</w:t>
      </w:r>
      <w:r w:rsidRPr="004337B6">
        <w:br/>
      </w:r>
      <w:r w:rsidRPr="004337B6">
        <w:rPr>
          <w:rStyle w:val="fontstyle21"/>
          <w:sz w:val="28"/>
          <w:szCs w:val="28"/>
        </w:rPr>
        <w:t>Знаки препинания при сравнительном обороте.</w:t>
      </w:r>
      <w:r w:rsidRPr="004337B6">
        <w:br/>
      </w:r>
      <w:r w:rsidRPr="004337B6">
        <w:rPr>
          <w:rStyle w:val="fontstyle21"/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 - восклицательных словах.</w:t>
      </w:r>
      <w:r w:rsidRPr="004337B6">
        <w:br/>
      </w:r>
      <w:r w:rsidRPr="004337B6">
        <w:rPr>
          <w:rStyle w:val="fontstyle01"/>
          <w:sz w:val="28"/>
          <w:szCs w:val="28"/>
        </w:rPr>
        <w:t>Сложное  предл</w:t>
      </w:r>
      <w:r>
        <w:rPr>
          <w:rStyle w:val="fontstyle01"/>
          <w:sz w:val="28"/>
          <w:szCs w:val="28"/>
        </w:rPr>
        <w:t xml:space="preserve">ожение </w:t>
      </w:r>
      <w:r w:rsidRPr="004337B6">
        <w:rPr>
          <w:b/>
          <w:bCs w:val="0"/>
        </w:rPr>
        <w:br/>
      </w:r>
      <w:r w:rsidRPr="004337B6">
        <w:rPr>
          <w:rStyle w:val="fontstyle21"/>
          <w:sz w:val="28"/>
          <w:szCs w:val="28"/>
        </w:rPr>
        <w:t>Понятие о сложном предложении. Главное и придаточное предложения. Типы придаточных предложений.</w:t>
      </w:r>
      <w:r>
        <w:t xml:space="preserve"> </w:t>
      </w:r>
      <w:r w:rsidRPr="004337B6">
        <w:rPr>
          <w:rStyle w:val="fontstyle21"/>
          <w:sz w:val="28"/>
          <w:szCs w:val="28"/>
        </w:rPr>
        <w:t>Сложносочиненное предложение.</w:t>
      </w:r>
      <w:r>
        <w:t xml:space="preserve"> </w:t>
      </w:r>
      <w:r w:rsidRPr="004337B6">
        <w:rPr>
          <w:rStyle w:val="fontstyle21"/>
          <w:sz w:val="28"/>
          <w:szCs w:val="28"/>
        </w:rPr>
        <w:t>Знаки препинания в сложносочиненном предложении. Синтаксический разбор сложносочиненного предложения.</w:t>
      </w:r>
      <w:r>
        <w:t xml:space="preserve"> </w:t>
      </w:r>
      <w:r w:rsidRPr="004337B6">
        <w:rPr>
          <w:rStyle w:val="fontstyle21"/>
          <w:sz w:val="28"/>
          <w:szCs w:val="28"/>
        </w:rPr>
        <w:t>Сложноподчиненное предложение. Знаки препинания в сложноподчиненном предложении с одним придаточным. Синтаксический разбор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сложноподчиненного предложения с одним придаточным.</w:t>
      </w:r>
      <w:r>
        <w:t xml:space="preserve"> </w:t>
      </w:r>
      <w:r w:rsidRPr="004337B6">
        <w:rPr>
          <w:rStyle w:val="fontstyle21"/>
          <w:sz w:val="28"/>
          <w:szCs w:val="28"/>
        </w:rPr>
        <w:t>Знаки препинания в сложноподчиненном предложе</w:t>
      </w:r>
      <w:r>
        <w:rPr>
          <w:rStyle w:val="fontstyle21"/>
          <w:sz w:val="28"/>
          <w:szCs w:val="28"/>
        </w:rPr>
        <w:t xml:space="preserve">нии с несколькими придаточными. </w:t>
      </w:r>
      <w:r w:rsidRPr="004337B6">
        <w:rPr>
          <w:rStyle w:val="fontstyle21"/>
          <w:sz w:val="28"/>
          <w:szCs w:val="28"/>
        </w:rPr>
        <w:t>Синтаксический разбор сложноподчиненного предложения. С несколькими придаточными.</w:t>
      </w:r>
      <w:r w:rsidRPr="004337B6">
        <w:br/>
      </w:r>
      <w:r w:rsidRPr="004337B6">
        <w:rPr>
          <w:rStyle w:val="fontstyle21"/>
          <w:sz w:val="28"/>
          <w:szCs w:val="28"/>
        </w:rPr>
        <w:t>Бессоюзное сложное предложение. Знаки препинания в бессоюзном сложном предложении. Запятая и точка с запятой в бессоюзном сложном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предложении. Двоеточие в бессоюзном сложном предложении. Тире в бессоюзном сложном предложении. Синтаксический разбор бессоюзного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сложного предложения.</w:t>
      </w:r>
      <w:r w:rsidRPr="004337B6">
        <w:br/>
      </w:r>
      <w:r w:rsidRPr="004337B6">
        <w:rPr>
          <w:rStyle w:val="fontstyle21"/>
          <w:sz w:val="28"/>
          <w:szCs w:val="28"/>
        </w:rPr>
        <w:t>Период. Знаки препинания в периоде.</w:t>
      </w:r>
      <w:r w:rsidRPr="004337B6">
        <w:br/>
      </w:r>
      <w:r w:rsidRPr="004337B6">
        <w:rPr>
          <w:rStyle w:val="fontstyle21"/>
          <w:sz w:val="28"/>
          <w:szCs w:val="28"/>
        </w:rPr>
        <w:t>Сложное синтаксическое целое и абзац.</w:t>
      </w:r>
      <w:r w:rsidRPr="004337B6">
        <w:br/>
      </w:r>
      <w:r w:rsidRPr="004337B6">
        <w:rPr>
          <w:rStyle w:val="fontstyle21"/>
          <w:sz w:val="28"/>
          <w:szCs w:val="28"/>
        </w:rPr>
        <w:t>Синонимия разных типов сложного предложения.</w:t>
      </w:r>
      <w:r w:rsidRPr="004337B6">
        <w:br/>
      </w:r>
      <w:r w:rsidRPr="004337B6">
        <w:rPr>
          <w:rStyle w:val="fontstyle01"/>
          <w:sz w:val="28"/>
          <w:szCs w:val="28"/>
        </w:rPr>
        <w:t>Пре</w:t>
      </w:r>
      <w:r>
        <w:rPr>
          <w:rStyle w:val="fontstyle01"/>
          <w:sz w:val="28"/>
          <w:szCs w:val="28"/>
        </w:rPr>
        <w:t xml:space="preserve">дложения с чужой речью. </w:t>
      </w:r>
      <w:r w:rsidRPr="004337B6">
        <w:rPr>
          <w:rStyle w:val="fontstyle21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  <w:r w:rsidRPr="004337B6">
        <w:br/>
      </w:r>
      <w:r w:rsidRPr="004337B6">
        <w:rPr>
          <w:rStyle w:val="fontstyle21"/>
          <w:b/>
          <w:sz w:val="28"/>
          <w:szCs w:val="28"/>
        </w:rPr>
        <w:t>Употребление знаков препинания</w:t>
      </w:r>
      <w:r>
        <w:t xml:space="preserve">. </w:t>
      </w:r>
      <w:r w:rsidRPr="004337B6">
        <w:rPr>
          <w:rStyle w:val="fontstyle21"/>
          <w:sz w:val="28"/>
          <w:szCs w:val="28"/>
        </w:rPr>
        <w:t>Сочетание знаков препинания. Вопросительные и восклицательные знаки. Запятая и тире. Многоточие и другие знаки препинания. Скобки и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другие знаки</w:t>
      </w:r>
      <w:r>
        <w:rPr>
          <w:rStyle w:val="fontstyle21"/>
          <w:sz w:val="28"/>
          <w:szCs w:val="28"/>
        </w:rPr>
        <w:t xml:space="preserve"> </w:t>
      </w:r>
      <w:r w:rsidRPr="004337B6">
        <w:rPr>
          <w:rStyle w:val="fontstyle21"/>
          <w:sz w:val="28"/>
          <w:szCs w:val="28"/>
        </w:rPr>
        <w:t>препинания. Кавычки и другие знаки препинания.</w:t>
      </w:r>
      <w:r>
        <w:t xml:space="preserve"> </w:t>
      </w:r>
      <w:r w:rsidRPr="004337B6">
        <w:rPr>
          <w:rStyle w:val="fontstyle21"/>
          <w:sz w:val="28"/>
          <w:szCs w:val="28"/>
        </w:rPr>
        <w:t>Факультативные знаки препинания. Авторская пунктуация.</w:t>
      </w:r>
      <w:r w:rsidRPr="004337B6">
        <w:br/>
      </w:r>
      <w:r>
        <w:rPr>
          <w:rStyle w:val="fontstyle01"/>
          <w:sz w:val="28"/>
          <w:szCs w:val="28"/>
        </w:rPr>
        <w:t xml:space="preserve">Культура речи. </w:t>
      </w:r>
      <w:r w:rsidRPr="004337B6">
        <w:rPr>
          <w:rStyle w:val="fontstyle21"/>
          <w:sz w:val="28"/>
          <w:szCs w:val="28"/>
        </w:rPr>
        <w:t>Язык и речь. Культура речи как раздел науки о языке, изучающий правильность и чистоту речи.</w:t>
      </w:r>
      <w:r>
        <w:t xml:space="preserve"> </w:t>
      </w:r>
      <w:r w:rsidRPr="004337B6">
        <w:rPr>
          <w:rStyle w:val="fontstyle21"/>
          <w:sz w:val="28"/>
          <w:szCs w:val="28"/>
        </w:rPr>
        <w:t>Правильность речи.</w:t>
      </w:r>
      <w:r w:rsidRPr="004337B6">
        <w:br/>
      </w:r>
      <w:r w:rsidRPr="004337B6">
        <w:rPr>
          <w:rStyle w:val="fontstyle21"/>
          <w:sz w:val="28"/>
          <w:szCs w:val="28"/>
        </w:rPr>
        <w:t>Нормы литературного языка: орфоэпические, акцентологические, словообразовательные, лексические, морфологические, синтаксические,</w:t>
      </w:r>
      <w:r w:rsidRPr="004337B6">
        <w:br/>
      </w:r>
      <w:r w:rsidRPr="004337B6">
        <w:rPr>
          <w:rStyle w:val="fontstyle21"/>
          <w:sz w:val="28"/>
          <w:szCs w:val="28"/>
        </w:rPr>
        <w:t>стилистические, орфографические и пунктуационные нормы. Речевая ошибка.</w:t>
      </w:r>
      <w:r w:rsidRPr="004337B6">
        <w:br/>
      </w:r>
      <w:r w:rsidRPr="004337B6">
        <w:rPr>
          <w:rStyle w:val="fontstyle21"/>
          <w:sz w:val="28"/>
          <w:szCs w:val="28"/>
        </w:rPr>
        <w:t xml:space="preserve">Качества хорошей речи: чистота, выразительность, уместность, точность, </w:t>
      </w:r>
      <w:r w:rsidRPr="004337B6">
        <w:rPr>
          <w:rStyle w:val="fontstyle21"/>
          <w:sz w:val="28"/>
          <w:szCs w:val="28"/>
        </w:rPr>
        <w:lastRenderedPageBreak/>
        <w:t>богатство.</w:t>
      </w:r>
      <w:r w:rsidRPr="004337B6">
        <w:br/>
      </w:r>
      <w:r w:rsidRPr="004337B6">
        <w:rPr>
          <w:rStyle w:val="fontstyle21"/>
          <w:sz w:val="28"/>
          <w:szCs w:val="28"/>
        </w:rPr>
        <w:t>Виды и роды ораторского красноречия. Ораторская речь и такт.</w:t>
      </w:r>
      <w:r w:rsidRPr="004337B6">
        <w:br/>
      </w:r>
      <w:r>
        <w:rPr>
          <w:rStyle w:val="fontstyle01"/>
          <w:sz w:val="28"/>
          <w:szCs w:val="28"/>
        </w:rPr>
        <w:t xml:space="preserve">Стилистика. </w:t>
      </w:r>
      <w:r w:rsidRPr="004337B6">
        <w:rPr>
          <w:rStyle w:val="fontstyle21"/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  <w:r w:rsidRPr="004337B6">
        <w:br/>
      </w:r>
      <w:r w:rsidRPr="004337B6">
        <w:rPr>
          <w:rStyle w:val="fontstyle21"/>
          <w:sz w:val="28"/>
          <w:szCs w:val="28"/>
        </w:rPr>
        <w:t>Стиль. Классификация функциональных стилей. Научный стиль. Официально-деловой стиль. Публицистический стиль. Разговорный стиль.</w:t>
      </w:r>
      <w:r w:rsidRPr="004337B6">
        <w:br/>
      </w:r>
      <w:r w:rsidRPr="004337B6">
        <w:rPr>
          <w:rStyle w:val="fontstyle21"/>
          <w:sz w:val="28"/>
          <w:szCs w:val="28"/>
        </w:rPr>
        <w:t>Художественный стиль.</w:t>
      </w:r>
      <w:r w:rsidRPr="004337B6">
        <w:br/>
      </w:r>
      <w:r w:rsidRPr="004337B6">
        <w:rPr>
          <w:rStyle w:val="fontstyle21"/>
          <w:sz w:val="28"/>
          <w:szCs w:val="28"/>
        </w:rPr>
        <w:t>Текст. Основные признаки текста. Функционально-смысловые типы речи: повествование, описание, рассуждение. Анализ текстов разных</w:t>
      </w:r>
      <w:r w:rsidRPr="004337B6">
        <w:br/>
      </w:r>
      <w:r w:rsidRPr="004337B6">
        <w:rPr>
          <w:rStyle w:val="fontstyle21"/>
          <w:sz w:val="28"/>
          <w:szCs w:val="28"/>
        </w:rPr>
        <w:t>стилей и жанров.</w:t>
      </w:r>
      <w:r w:rsidRPr="0055324F">
        <w:rPr>
          <w:rStyle w:val="10"/>
          <w:sz w:val="28"/>
          <w:szCs w:val="28"/>
        </w:rPr>
        <w:t xml:space="preserve"> </w:t>
      </w:r>
    </w:p>
    <w:p w:rsidR="006F104C" w:rsidRPr="007F24B5" w:rsidRDefault="006F104C" w:rsidP="000E39FF">
      <w:pPr>
        <w:pStyle w:val="a3"/>
      </w:pPr>
    </w:p>
    <w:p w:rsidR="006F104C" w:rsidRDefault="006F104C" w:rsidP="000E39FF">
      <w:pPr>
        <w:pStyle w:val="a3"/>
        <w:jc w:val="center"/>
        <w:rPr>
          <w:b/>
        </w:rPr>
      </w:pPr>
      <w:r>
        <w:rPr>
          <w:b/>
        </w:rPr>
        <w:t>Тематическое планирование</w:t>
      </w:r>
    </w:p>
    <w:p w:rsidR="00AA73DC" w:rsidRDefault="00AA73DC" w:rsidP="000E39FF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7120"/>
        <w:gridCol w:w="1727"/>
      </w:tblGrid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Раздел (количество часов). Тема урока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  <w:lang w:val="en-US"/>
              </w:rPr>
              <w:t>I</w:t>
            </w:r>
            <w:r w:rsidRPr="00E068D7">
              <w:rPr>
                <w:b/>
                <w:sz w:val="24"/>
                <w:szCs w:val="24"/>
              </w:rPr>
              <w:t xml:space="preserve">.Синтаксис и пунктуация 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AA73DC" w:rsidRPr="004337B6" w:rsidTr="00E068D7">
        <w:tc>
          <w:tcPr>
            <w:tcW w:w="10137" w:type="dxa"/>
            <w:gridSpan w:val="3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1. Введение (2часа)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Повторение изученного</w:t>
            </w:r>
            <w:r w:rsidRPr="00E068D7">
              <w:rPr>
                <w:sz w:val="24"/>
                <w:szCs w:val="24"/>
              </w:rPr>
              <w:t>. Основные понятия синтаксиса и пунктуации. Основные синтаксические единицы.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 xml:space="preserve">  Основные принципы русской пунктуации.</w:t>
            </w:r>
          </w:p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Пунктуационный анализ.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AA73DC" w:rsidRPr="004337B6" w:rsidTr="00E068D7">
        <w:tc>
          <w:tcPr>
            <w:tcW w:w="10137" w:type="dxa"/>
            <w:gridSpan w:val="3"/>
            <w:shd w:val="clear" w:color="auto" w:fill="auto"/>
          </w:tcPr>
          <w:p w:rsidR="00AA73DC" w:rsidRPr="00E068D7" w:rsidRDefault="0091229F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Словосочетание(4</w:t>
            </w:r>
            <w:r w:rsidR="00AA73DC" w:rsidRPr="00E068D7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E068D7" w:rsidRPr="004337B6" w:rsidTr="00E068D7">
        <w:trPr>
          <w:trHeight w:val="276"/>
        </w:trPr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Классификация словосочетаний.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Виды синтаксической связи.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Систематизация и обобщение изученного за курс 10</w:t>
            </w:r>
          </w:p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класса.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6.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937B8B" w:rsidP="00F730C8">
            <w:pPr>
              <w:rPr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 контрольная работа</w:t>
            </w:r>
            <w:r w:rsidR="00AA73DC" w:rsidRPr="00E068D7">
              <w:rPr>
                <w:b/>
                <w:sz w:val="24"/>
                <w:szCs w:val="24"/>
              </w:rPr>
              <w:t xml:space="preserve"> </w:t>
            </w:r>
            <w:r w:rsidR="00AA73DC" w:rsidRPr="00E068D7">
              <w:rPr>
                <w:sz w:val="24"/>
                <w:szCs w:val="24"/>
              </w:rPr>
              <w:t>(тест по форме (ЕГЭ)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E068D7">
              <w:rPr>
                <w:sz w:val="24"/>
                <w:szCs w:val="24"/>
                <w:lang w:val="en-US"/>
              </w:rPr>
              <w:t>1</w:t>
            </w:r>
          </w:p>
        </w:tc>
      </w:tr>
      <w:tr w:rsidR="00AA73DC" w:rsidRPr="004337B6" w:rsidTr="00E068D7">
        <w:tc>
          <w:tcPr>
            <w:tcW w:w="10137" w:type="dxa"/>
            <w:gridSpan w:val="3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3. Простое предложение (4 часа)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7.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Понятие о предложении. Классификация предложений.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8.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9.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10.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Тире в неполном предложении.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AA73DC" w:rsidRPr="004337B6" w:rsidTr="00E068D7">
        <w:tc>
          <w:tcPr>
            <w:tcW w:w="10137" w:type="dxa"/>
            <w:gridSpan w:val="3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4. Простое осложнённое предложение ( 22 часа)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11.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/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12.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13.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при однородных членах, соединенных неповторяющимися, повторяющимися союзами.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14.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при однородных членах, соединенных парными союзами.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15.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16.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937B8B" w:rsidP="00F730C8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AA73DC" w:rsidRPr="00E068D7">
              <w:rPr>
                <w:b/>
                <w:sz w:val="24"/>
                <w:szCs w:val="24"/>
              </w:rPr>
              <w:t xml:space="preserve"> </w:t>
            </w:r>
            <w:r w:rsidR="00AA73DC" w:rsidRPr="00E068D7">
              <w:rPr>
                <w:sz w:val="24"/>
                <w:szCs w:val="24"/>
              </w:rPr>
              <w:t>по теме «Пунктуация простого предложения»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17.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473EE8" w:rsidP="00F730C8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обособленных членах предложения</w:t>
            </w:r>
            <w:r w:rsidR="00AA73DC" w:rsidRPr="00E068D7">
              <w:rPr>
                <w:sz w:val="24"/>
                <w:szCs w:val="24"/>
              </w:rPr>
              <w:t>,</w:t>
            </w:r>
          </w:p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их виды.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18.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19.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Необособленные определения.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20.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21.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Дефис в приложении.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22.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Обособление обстоятельств, способы их выражения.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23.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Необособленные обстоятельства.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25.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Уточняющие, пояснительные и присоединительные</w:t>
            </w:r>
          </w:p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члены предложения.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E068D7" w:rsidRPr="004337B6" w:rsidTr="00E068D7">
        <w:tc>
          <w:tcPr>
            <w:tcW w:w="1290" w:type="dxa"/>
            <w:shd w:val="clear" w:color="auto" w:fill="auto"/>
          </w:tcPr>
          <w:p w:rsidR="00AA73DC" w:rsidRPr="00E068D7" w:rsidRDefault="00AA73DC" w:rsidP="00F730C8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26.</w:t>
            </w:r>
          </w:p>
        </w:tc>
        <w:tc>
          <w:tcPr>
            <w:tcW w:w="7120" w:type="dxa"/>
            <w:shd w:val="clear" w:color="auto" w:fill="auto"/>
          </w:tcPr>
          <w:p w:rsidR="00AA73DC" w:rsidRPr="00E068D7" w:rsidRDefault="00994E5A" w:rsidP="00994E5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A73DC" w:rsidRPr="00E068D7">
              <w:rPr>
                <w:b/>
                <w:sz w:val="24"/>
                <w:szCs w:val="24"/>
              </w:rPr>
              <w:t xml:space="preserve">онтрольная работа </w:t>
            </w:r>
            <w:r>
              <w:rPr>
                <w:b/>
                <w:sz w:val="24"/>
                <w:szCs w:val="24"/>
              </w:rPr>
              <w:t>по теме «Обособленные члены».</w:t>
            </w:r>
          </w:p>
        </w:tc>
        <w:tc>
          <w:tcPr>
            <w:tcW w:w="1727" w:type="dxa"/>
            <w:shd w:val="clear" w:color="auto" w:fill="auto"/>
          </w:tcPr>
          <w:p w:rsidR="00AA73DC" w:rsidRPr="00E068D7" w:rsidRDefault="00AA73DC" w:rsidP="00E068D7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27.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28.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29.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30-31.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Вводные слова. Основные группы вводных слов по значению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32.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Междометия. Утвердительные, отрицательные, вопросительные слова.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0137" w:type="dxa"/>
            <w:gridSpan w:val="3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5.Сложное предложение (11часов)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33.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Понятие о сложном предложении. Виды сложных предложений.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34.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сложносочинённом предложении.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Трудные случаи пунктуации в ССП.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35.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Сложноподчинённое предложение. Виды придаточных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предложений.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36.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  <w:lang w:val="en-US"/>
              </w:rPr>
            </w:pPr>
            <w:r w:rsidRPr="00E068D7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37-38.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Виды подчинительной связи в СПП.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Однородное подчинение, последовательное подчинение, параллельное подчинение.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39-40.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бессоюзном сложном предложении: запятая, точка с запятой.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бессоюзном сложном предложении: двоеточие, тире.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41.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42.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сложных предложениях с разными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видами связи.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43.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5927AD" w:rsidP="00D5001C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</w:t>
            </w:r>
            <w:r w:rsidR="00D5001C" w:rsidRPr="00E068D7">
              <w:rPr>
                <w:sz w:val="24"/>
                <w:szCs w:val="24"/>
              </w:rPr>
              <w:t>«Сложные предложения»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0137" w:type="dxa"/>
            <w:gridSpan w:val="3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6. Предложения с чужой речью (8часов)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44.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45.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Знаки препинания в предложениях с чужой речью.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46.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на ЕГЭ.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47.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Диалог. Знаки препинания при диалоге</w:t>
            </w:r>
            <w:r w:rsidR="005927AD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48.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Цитата. Знаки препинания при цитатах. Способы цитирования. Эпиграф и его оформление.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49.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Сочетание знаков препинания. Факультативные знаки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препинания. Авторская пунктуация.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50-51.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5927AD">
            <w:pPr>
              <w:rPr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 xml:space="preserve">Р.Р. Подготовка к написанию сочинения </w:t>
            </w:r>
            <w:r w:rsidR="005927AD">
              <w:rPr>
                <w:b/>
                <w:sz w:val="24"/>
                <w:szCs w:val="24"/>
              </w:rPr>
              <w:t>в формате ЕГЭ.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0137" w:type="dxa"/>
            <w:gridSpan w:val="3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II. 7. Культура речи (2 часа)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52.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Культура речи как раздел науки о языке.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53.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Качества хорошей речи.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0137" w:type="dxa"/>
            <w:gridSpan w:val="3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>III. 8.Стилистика (5часов)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54.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Стилистика как раздел науке о языке.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55.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Функциональные стили речи и их особенности</w:t>
            </w:r>
            <w:r w:rsidR="005927AD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56-57.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Анализ текста: стиль, тип речи, тема, идея.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Анализ текста. Позиция автора.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5927AD" w:rsidP="00D5001C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58-59.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5927AD" w:rsidP="005927AD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Р.Р. Сочинение  в формате ЕГЭ</w:t>
            </w:r>
            <w:r w:rsidR="00D500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5927AD" w:rsidP="00D5001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0137" w:type="dxa"/>
            <w:gridSpan w:val="3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 xml:space="preserve">9. Итоговое </w:t>
            </w:r>
            <w:r>
              <w:rPr>
                <w:b/>
                <w:sz w:val="24"/>
                <w:szCs w:val="24"/>
              </w:rPr>
              <w:t>повторение (12</w:t>
            </w:r>
            <w:r w:rsidRPr="00E068D7">
              <w:rPr>
                <w:b/>
                <w:sz w:val="24"/>
                <w:szCs w:val="24"/>
              </w:rPr>
              <w:t>часов)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5927AD" w:rsidP="00D5001C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5001C" w:rsidRPr="00E068D7">
              <w:rPr>
                <w:sz w:val="24"/>
                <w:szCs w:val="24"/>
              </w:rPr>
              <w:t>- 62.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Синтаксис. Словосочетание.</w:t>
            </w:r>
          </w:p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Синтаксис. Простое предложение.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5927AD" w:rsidP="00D5001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63-64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5927AD">
            <w:pPr>
              <w:rPr>
                <w:bCs w:val="0"/>
                <w:sz w:val="24"/>
                <w:szCs w:val="24"/>
              </w:rPr>
            </w:pPr>
            <w:r w:rsidRPr="00E068D7">
              <w:rPr>
                <w:b/>
                <w:sz w:val="24"/>
                <w:szCs w:val="24"/>
              </w:rPr>
              <w:t xml:space="preserve">Итоговая контрольная работа (тест </w:t>
            </w:r>
            <w:r w:rsidR="005927AD">
              <w:rPr>
                <w:b/>
                <w:sz w:val="24"/>
                <w:szCs w:val="24"/>
              </w:rPr>
              <w:t>в формате</w:t>
            </w:r>
            <w:r w:rsidRPr="00E068D7">
              <w:rPr>
                <w:b/>
                <w:sz w:val="24"/>
                <w:szCs w:val="24"/>
              </w:rPr>
              <w:t xml:space="preserve"> ЕГЭ).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lastRenderedPageBreak/>
              <w:t>65-66.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Грамматические нормы современного русского языка.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2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67.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Лексические нормы современного русского языка.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68.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Пунктуационные нормы современного русского языка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69.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Из истории русского языкознания.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  <w:tr w:rsidR="00D5001C" w:rsidRPr="004337B6" w:rsidTr="00E068D7">
        <w:tc>
          <w:tcPr>
            <w:tcW w:w="129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70.</w:t>
            </w:r>
          </w:p>
        </w:tc>
        <w:tc>
          <w:tcPr>
            <w:tcW w:w="7120" w:type="dxa"/>
            <w:shd w:val="clear" w:color="auto" w:fill="auto"/>
          </w:tcPr>
          <w:p w:rsidR="00D5001C" w:rsidRPr="00E068D7" w:rsidRDefault="00D5001C" w:rsidP="00D5001C">
            <w:pPr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727" w:type="dxa"/>
            <w:shd w:val="clear" w:color="auto" w:fill="auto"/>
          </w:tcPr>
          <w:p w:rsidR="00D5001C" w:rsidRPr="00E068D7" w:rsidRDefault="00D5001C" w:rsidP="00D5001C">
            <w:pPr>
              <w:jc w:val="center"/>
              <w:rPr>
                <w:bCs w:val="0"/>
                <w:sz w:val="24"/>
                <w:szCs w:val="24"/>
              </w:rPr>
            </w:pPr>
            <w:r w:rsidRPr="00E068D7">
              <w:rPr>
                <w:sz w:val="24"/>
                <w:szCs w:val="24"/>
              </w:rPr>
              <w:t>1</w:t>
            </w:r>
          </w:p>
        </w:tc>
      </w:tr>
    </w:tbl>
    <w:p w:rsidR="00AA73DC" w:rsidRPr="004337B6" w:rsidRDefault="00AA73DC" w:rsidP="00AA73DC">
      <w:pPr>
        <w:jc w:val="center"/>
        <w:rPr>
          <w:sz w:val="24"/>
          <w:szCs w:val="24"/>
        </w:rPr>
      </w:pPr>
    </w:p>
    <w:p w:rsidR="00AA73DC" w:rsidRPr="004337B6" w:rsidRDefault="00AA73DC" w:rsidP="00AA73DC"/>
    <w:p w:rsidR="00AA73DC" w:rsidRDefault="00AA73DC" w:rsidP="000E39FF">
      <w:pPr>
        <w:pStyle w:val="a3"/>
        <w:jc w:val="center"/>
        <w:rPr>
          <w:b/>
        </w:rPr>
      </w:pPr>
    </w:p>
    <w:p w:rsidR="006F104C" w:rsidRDefault="006F104C" w:rsidP="000E39FF">
      <w:pPr>
        <w:pStyle w:val="a3"/>
        <w:jc w:val="center"/>
        <w:rPr>
          <w:b/>
        </w:rPr>
      </w:pPr>
    </w:p>
    <w:p w:rsidR="006F104C" w:rsidRPr="007F24B5" w:rsidRDefault="006F104C" w:rsidP="000E39FF">
      <w:pPr>
        <w:pStyle w:val="a3"/>
        <w:jc w:val="center"/>
        <w:rPr>
          <w:b/>
        </w:rPr>
      </w:pPr>
    </w:p>
    <w:p w:rsidR="006F104C" w:rsidRPr="007F24B5" w:rsidRDefault="006F104C" w:rsidP="000E39FF">
      <w:pPr>
        <w:pStyle w:val="a3"/>
        <w:jc w:val="center"/>
        <w:rPr>
          <w:b/>
        </w:rPr>
      </w:pPr>
    </w:p>
    <w:p w:rsidR="006F104C" w:rsidRPr="000E39FF" w:rsidRDefault="006F104C" w:rsidP="000E39FF">
      <w:pPr>
        <w:rPr>
          <w:b/>
          <w:color w:val="373737"/>
        </w:rPr>
      </w:pPr>
    </w:p>
    <w:p w:rsidR="006F104C" w:rsidRDefault="006F104C" w:rsidP="00124670">
      <w:pPr>
        <w:jc w:val="center"/>
        <w:rPr>
          <w:b/>
          <w:color w:val="373737"/>
        </w:rPr>
      </w:pPr>
    </w:p>
    <w:p w:rsidR="006F104C" w:rsidRDefault="006F104C" w:rsidP="00124670">
      <w:pPr>
        <w:jc w:val="center"/>
        <w:rPr>
          <w:b/>
          <w:color w:val="373737"/>
        </w:rPr>
      </w:pPr>
    </w:p>
    <w:p w:rsidR="006F104C" w:rsidRDefault="006F104C" w:rsidP="008151B3">
      <w:pPr>
        <w:pStyle w:val="a3"/>
        <w:rPr>
          <w:sz w:val="24"/>
          <w:szCs w:val="24"/>
        </w:rPr>
      </w:pPr>
    </w:p>
    <w:sectPr w:rsidR="006F104C" w:rsidSect="008151B3">
      <w:footerReference w:type="even" r:id="rId7"/>
      <w:footerReference w:type="default" r:id="rId8"/>
      <w:pgSz w:w="11906" w:h="16838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49" w:rsidRDefault="00F41B49" w:rsidP="008151B3">
      <w:r>
        <w:separator/>
      </w:r>
    </w:p>
  </w:endnote>
  <w:endnote w:type="continuationSeparator" w:id="0">
    <w:p w:rsidR="00F41B49" w:rsidRDefault="00F41B49" w:rsidP="008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4C" w:rsidRDefault="006F104C" w:rsidP="00AC127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04C" w:rsidRDefault="006F104C" w:rsidP="000E39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4C" w:rsidRDefault="006F104C" w:rsidP="00AC127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657F">
      <w:rPr>
        <w:rStyle w:val="ac"/>
        <w:noProof/>
      </w:rPr>
      <w:t>9</w:t>
    </w:r>
    <w:r>
      <w:rPr>
        <w:rStyle w:val="ac"/>
      </w:rPr>
      <w:fldChar w:fldCharType="end"/>
    </w:r>
  </w:p>
  <w:p w:rsidR="006F104C" w:rsidRDefault="006F104C" w:rsidP="000E39FF">
    <w:pPr>
      <w:pStyle w:val="a7"/>
      <w:ind w:right="360"/>
      <w:jc w:val="center"/>
    </w:pPr>
  </w:p>
  <w:p w:rsidR="006F104C" w:rsidRDefault="006F10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49" w:rsidRDefault="00F41B49" w:rsidP="008151B3">
      <w:r>
        <w:separator/>
      </w:r>
    </w:p>
  </w:footnote>
  <w:footnote w:type="continuationSeparator" w:id="0">
    <w:p w:rsidR="00F41B49" w:rsidRDefault="00F41B49" w:rsidP="0081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3D4B3F"/>
    <w:multiLevelType w:val="hybridMultilevel"/>
    <w:tmpl w:val="2A22DA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D380899"/>
    <w:multiLevelType w:val="hybridMultilevel"/>
    <w:tmpl w:val="F2403F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C"/>
    <w:multiLevelType w:val="singleLevel"/>
    <w:tmpl w:val="C466F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 w15:restartNumberingAfterBreak="0">
    <w:nsid w:val="FFFFFF7D"/>
    <w:multiLevelType w:val="singleLevel"/>
    <w:tmpl w:val="D56E6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 w15:restartNumberingAfterBreak="0">
    <w:nsid w:val="FFFFFF7E"/>
    <w:multiLevelType w:val="singleLevel"/>
    <w:tmpl w:val="0B005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 w15:restartNumberingAfterBreak="0">
    <w:nsid w:val="FFFFFF7F"/>
    <w:multiLevelType w:val="singleLevel"/>
    <w:tmpl w:val="B860E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 w15:restartNumberingAfterBreak="0">
    <w:nsid w:val="FFFFFF80"/>
    <w:multiLevelType w:val="singleLevel"/>
    <w:tmpl w:val="24F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1ECA6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2C6EF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0002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C36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FFFFFF89"/>
    <w:multiLevelType w:val="singleLevel"/>
    <w:tmpl w:val="A10A8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053970"/>
    <w:multiLevelType w:val="hybridMultilevel"/>
    <w:tmpl w:val="8A6A9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F367B6"/>
    <w:multiLevelType w:val="hybridMultilevel"/>
    <w:tmpl w:val="E144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6722"/>
    <w:multiLevelType w:val="hybridMultilevel"/>
    <w:tmpl w:val="A7223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B4C1C"/>
    <w:multiLevelType w:val="multilevel"/>
    <w:tmpl w:val="4AE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96129"/>
    <w:multiLevelType w:val="hybridMultilevel"/>
    <w:tmpl w:val="BC12E9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FB85134"/>
    <w:multiLevelType w:val="hybridMultilevel"/>
    <w:tmpl w:val="5F7C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209B"/>
    <w:multiLevelType w:val="hybridMultilevel"/>
    <w:tmpl w:val="3026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682"/>
    <w:multiLevelType w:val="hybridMultilevel"/>
    <w:tmpl w:val="477E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653A"/>
    <w:multiLevelType w:val="multilevel"/>
    <w:tmpl w:val="684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F3CF1"/>
    <w:multiLevelType w:val="hybridMultilevel"/>
    <w:tmpl w:val="75104AB6"/>
    <w:lvl w:ilvl="0" w:tplc="0FE0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9B0"/>
    <w:multiLevelType w:val="hybridMultilevel"/>
    <w:tmpl w:val="158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E34E85"/>
    <w:multiLevelType w:val="hybridMultilevel"/>
    <w:tmpl w:val="1F1CC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50516"/>
    <w:multiLevelType w:val="hybridMultilevel"/>
    <w:tmpl w:val="BE649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4857"/>
    <w:multiLevelType w:val="hybridMultilevel"/>
    <w:tmpl w:val="DBC8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980"/>
    <w:multiLevelType w:val="hybridMultilevel"/>
    <w:tmpl w:val="09E8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63495"/>
    <w:multiLevelType w:val="hybridMultilevel"/>
    <w:tmpl w:val="81B7DED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981509B"/>
    <w:multiLevelType w:val="hybridMultilevel"/>
    <w:tmpl w:val="4586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41537"/>
    <w:multiLevelType w:val="hybridMultilevel"/>
    <w:tmpl w:val="1D1E5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8C1670"/>
    <w:multiLevelType w:val="hybridMultilevel"/>
    <w:tmpl w:val="FF9833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4"/>
  </w:num>
  <w:num w:numId="5">
    <w:abstractNumId w:val="28"/>
  </w:num>
  <w:num w:numId="6">
    <w:abstractNumId w:val="19"/>
  </w:num>
  <w:num w:numId="7">
    <w:abstractNumId w:val="12"/>
  </w:num>
  <w:num w:numId="8">
    <w:abstractNumId w:val="15"/>
  </w:num>
  <w:num w:numId="9">
    <w:abstractNumId w:val="20"/>
  </w:num>
  <w:num w:numId="10">
    <w:abstractNumId w:val="0"/>
  </w:num>
  <w:num w:numId="11">
    <w:abstractNumId w:val="16"/>
  </w:num>
  <w:num w:numId="12">
    <w:abstractNumId w:val="27"/>
  </w:num>
  <w:num w:numId="13">
    <w:abstractNumId w:val="1"/>
  </w:num>
  <w:num w:numId="14">
    <w:abstractNumId w:val="26"/>
  </w:num>
  <w:num w:numId="15">
    <w:abstractNumId w:val="30"/>
  </w:num>
  <w:num w:numId="16">
    <w:abstractNumId w:val="23"/>
  </w:num>
  <w:num w:numId="17">
    <w:abstractNumId w:val="14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FD0"/>
    <w:rsid w:val="000566E6"/>
    <w:rsid w:val="000671AC"/>
    <w:rsid w:val="000B7F22"/>
    <w:rsid w:val="000E39FF"/>
    <w:rsid w:val="000F3EDD"/>
    <w:rsid w:val="00113CD4"/>
    <w:rsid w:val="0011569D"/>
    <w:rsid w:val="00124670"/>
    <w:rsid w:val="00130433"/>
    <w:rsid w:val="001447C2"/>
    <w:rsid w:val="00160755"/>
    <w:rsid w:val="00162945"/>
    <w:rsid w:val="0019424B"/>
    <w:rsid w:val="001A6418"/>
    <w:rsid w:val="001E26BB"/>
    <w:rsid w:val="001E565A"/>
    <w:rsid w:val="001F5CA5"/>
    <w:rsid w:val="00212ACC"/>
    <w:rsid w:val="00226D77"/>
    <w:rsid w:val="00252066"/>
    <w:rsid w:val="002654D9"/>
    <w:rsid w:val="00281F92"/>
    <w:rsid w:val="002E3B10"/>
    <w:rsid w:val="00301929"/>
    <w:rsid w:val="00323E11"/>
    <w:rsid w:val="00331A55"/>
    <w:rsid w:val="00356520"/>
    <w:rsid w:val="0036380A"/>
    <w:rsid w:val="00384089"/>
    <w:rsid w:val="003A431B"/>
    <w:rsid w:val="003A44EF"/>
    <w:rsid w:val="003C48E1"/>
    <w:rsid w:val="003E1A23"/>
    <w:rsid w:val="00411CB7"/>
    <w:rsid w:val="0041208B"/>
    <w:rsid w:val="004337B6"/>
    <w:rsid w:val="004528E4"/>
    <w:rsid w:val="0045582B"/>
    <w:rsid w:val="00473EE8"/>
    <w:rsid w:val="004915C7"/>
    <w:rsid w:val="004B1296"/>
    <w:rsid w:val="004B1488"/>
    <w:rsid w:val="004D7C51"/>
    <w:rsid w:val="00506AF3"/>
    <w:rsid w:val="005108C7"/>
    <w:rsid w:val="0052269F"/>
    <w:rsid w:val="00533F4F"/>
    <w:rsid w:val="00534C03"/>
    <w:rsid w:val="0055324F"/>
    <w:rsid w:val="005927AD"/>
    <w:rsid w:val="0059549E"/>
    <w:rsid w:val="005B2965"/>
    <w:rsid w:val="005D2C0B"/>
    <w:rsid w:val="005D3E92"/>
    <w:rsid w:val="005D5B30"/>
    <w:rsid w:val="005D5B79"/>
    <w:rsid w:val="005F3818"/>
    <w:rsid w:val="00604455"/>
    <w:rsid w:val="00612CAB"/>
    <w:rsid w:val="00614FD0"/>
    <w:rsid w:val="00622936"/>
    <w:rsid w:val="006313F2"/>
    <w:rsid w:val="006367E1"/>
    <w:rsid w:val="0064177D"/>
    <w:rsid w:val="00652514"/>
    <w:rsid w:val="0067474D"/>
    <w:rsid w:val="00683E49"/>
    <w:rsid w:val="006F104C"/>
    <w:rsid w:val="006F41E0"/>
    <w:rsid w:val="00717187"/>
    <w:rsid w:val="007332B2"/>
    <w:rsid w:val="007469EF"/>
    <w:rsid w:val="007532CF"/>
    <w:rsid w:val="0076357E"/>
    <w:rsid w:val="00773927"/>
    <w:rsid w:val="00777E60"/>
    <w:rsid w:val="007B657F"/>
    <w:rsid w:val="007F24B5"/>
    <w:rsid w:val="00805144"/>
    <w:rsid w:val="008151B3"/>
    <w:rsid w:val="00873BFC"/>
    <w:rsid w:val="008A0AD6"/>
    <w:rsid w:val="008D1517"/>
    <w:rsid w:val="0091229F"/>
    <w:rsid w:val="00912537"/>
    <w:rsid w:val="009136A8"/>
    <w:rsid w:val="009216DD"/>
    <w:rsid w:val="00926D77"/>
    <w:rsid w:val="00937B8B"/>
    <w:rsid w:val="009557BF"/>
    <w:rsid w:val="00994E5A"/>
    <w:rsid w:val="009F3407"/>
    <w:rsid w:val="00A03460"/>
    <w:rsid w:val="00A32AB3"/>
    <w:rsid w:val="00A820C7"/>
    <w:rsid w:val="00A8708B"/>
    <w:rsid w:val="00AA73DC"/>
    <w:rsid w:val="00AB1688"/>
    <w:rsid w:val="00AC1278"/>
    <w:rsid w:val="00AC5D67"/>
    <w:rsid w:val="00AF1C90"/>
    <w:rsid w:val="00B455DA"/>
    <w:rsid w:val="00B61874"/>
    <w:rsid w:val="00B77BCC"/>
    <w:rsid w:val="00BC6F0D"/>
    <w:rsid w:val="00BD67F2"/>
    <w:rsid w:val="00C12527"/>
    <w:rsid w:val="00C71AD3"/>
    <w:rsid w:val="00C71C99"/>
    <w:rsid w:val="00C75F84"/>
    <w:rsid w:val="00CA12FA"/>
    <w:rsid w:val="00CD34E8"/>
    <w:rsid w:val="00CF7F58"/>
    <w:rsid w:val="00D33B3C"/>
    <w:rsid w:val="00D34308"/>
    <w:rsid w:val="00D5001C"/>
    <w:rsid w:val="00DC243E"/>
    <w:rsid w:val="00DE0841"/>
    <w:rsid w:val="00E032D4"/>
    <w:rsid w:val="00E068D7"/>
    <w:rsid w:val="00E25509"/>
    <w:rsid w:val="00E47A79"/>
    <w:rsid w:val="00E529A9"/>
    <w:rsid w:val="00E72B1E"/>
    <w:rsid w:val="00EA7B2D"/>
    <w:rsid w:val="00EB569E"/>
    <w:rsid w:val="00EB7824"/>
    <w:rsid w:val="00EE3391"/>
    <w:rsid w:val="00EF16A7"/>
    <w:rsid w:val="00F401B8"/>
    <w:rsid w:val="00F41B49"/>
    <w:rsid w:val="00F44896"/>
    <w:rsid w:val="00F46A8A"/>
    <w:rsid w:val="00F72C74"/>
    <w:rsid w:val="00F75E52"/>
    <w:rsid w:val="00FD0ACB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FFF5"/>
  <w15:docId w15:val="{F813A531-EE28-48F6-81BA-70052AE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D0"/>
    <w:rPr>
      <w:rFonts w:ascii="Times New Roman" w:eastAsia="Times New Roman" w:hAnsi="Times New Roman"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25509"/>
    <w:pPr>
      <w:keepNext/>
      <w:spacing w:before="240" w:after="60"/>
      <w:outlineLvl w:val="0"/>
    </w:pPr>
    <w:rPr>
      <w:rFonts w:ascii="Cambria" w:hAnsi="Cambria"/>
      <w:b/>
      <w:color w:val="auto"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14FD0"/>
    <w:pPr>
      <w:spacing w:before="100" w:beforeAutospacing="1" w:after="100" w:afterAutospacing="1"/>
      <w:outlineLvl w:val="1"/>
    </w:pPr>
    <w:rPr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50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14F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14FD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4FD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4FD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14FD0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21">
    <w:name w:val="стиль2"/>
    <w:basedOn w:val="a"/>
    <w:uiPriority w:val="99"/>
    <w:rsid w:val="00614FD0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table" w:styleId="a4">
    <w:name w:val="Table Grid"/>
    <w:basedOn w:val="a1"/>
    <w:uiPriority w:val="59"/>
    <w:rsid w:val="00614FD0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uiPriority w:val="99"/>
    <w:rsid w:val="00614FD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614FD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5">
    <w:name w:val="header"/>
    <w:basedOn w:val="a"/>
    <w:link w:val="a6"/>
    <w:uiPriority w:val="99"/>
    <w:rsid w:val="00614F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14FD0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14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14FD0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47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7A79"/>
    <w:rPr>
      <w:rFonts w:ascii="Tahoma" w:hAnsi="Tahoma" w:cs="Tahoma"/>
      <w:bCs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534C0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fontstyle01">
    <w:name w:val="fontstyle01"/>
    <w:uiPriority w:val="99"/>
    <w:rsid w:val="00EB56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EB56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E7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page number"/>
    <w:uiPriority w:val="99"/>
    <w:rsid w:val="000E3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406</cp:lastModifiedBy>
  <cp:revision>63</cp:revision>
  <cp:lastPrinted>2021-10-01T11:17:00Z</cp:lastPrinted>
  <dcterms:created xsi:type="dcterms:W3CDTF">2017-09-05T10:28:00Z</dcterms:created>
  <dcterms:modified xsi:type="dcterms:W3CDTF">2023-09-21T09:07:00Z</dcterms:modified>
</cp:coreProperties>
</file>